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94" w:rsidRDefault="003F48BD">
      <w:pPr>
        <w:pStyle w:val="BodyA"/>
      </w:pPr>
      <w:bookmarkStart w:id="0" w:name="_GoBack"/>
      <w:bookmarkEnd w:id="0"/>
      <w:r>
        <w:t>Expert Group #4- Decapitation Theory Challenged</w:t>
      </w:r>
    </w:p>
    <w:p w:rsidR="003F6294" w:rsidRDefault="003F6294">
      <w:pPr>
        <w:pStyle w:val="BodyA"/>
      </w:pPr>
    </w:p>
    <w:p w:rsidR="003F6294" w:rsidRDefault="003F48BD">
      <w:pPr>
        <w:pStyle w:val="BodyA"/>
        <w:rPr>
          <w:b/>
          <w:bCs/>
          <w:sz w:val="30"/>
          <w:szCs w:val="30"/>
        </w:rPr>
      </w:pPr>
      <w:r>
        <w:rPr>
          <w:b/>
          <w:bCs/>
          <w:sz w:val="30"/>
          <w:szCs w:val="30"/>
        </w:rPr>
        <w:t xml:space="preserve">Jean Hamelin- Julie </w:t>
      </w:r>
    </w:p>
    <w:p w:rsidR="003F6294" w:rsidRDefault="003F48BD">
      <w:pPr>
        <w:pStyle w:val="Body"/>
        <w:rPr>
          <w:sz w:val="22"/>
          <w:szCs w:val="22"/>
        </w:rPr>
      </w:pPr>
      <w:proofErr w:type="gramStart"/>
      <w:r>
        <w:rPr>
          <w:sz w:val="22"/>
          <w:szCs w:val="22"/>
        </w:rPr>
        <w:t>Historian born at Saint-Narcisse, Qu</w:t>
      </w:r>
      <w:r>
        <w:rPr>
          <w:rFonts w:hAnsi="Times New Roman"/>
          <w:sz w:val="22"/>
          <w:szCs w:val="22"/>
        </w:rPr>
        <w:t>é</w:t>
      </w:r>
      <w:r>
        <w:rPr>
          <w:sz w:val="22"/>
          <w:szCs w:val="22"/>
        </w:rPr>
        <w:t>bec in 1931.</w:t>
      </w:r>
      <w:proofErr w:type="gramEnd"/>
      <w:r>
        <w:rPr>
          <w:sz w:val="22"/>
          <w:szCs w:val="22"/>
        </w:rPr>
        <w:t xml:space="preserve"> He was a history professor at Laval University. He is largely considered one of the most important Quebecois historians of the second half of the twentieth ce</w:t>
      </w:r>
      <w:r>
        <w:rPr>
          <w:sz w:val="22"/>
          <w:szCs w:val="22"/>
        </w:rPr>
        <w:t>n</w:t>
      </w:r>
      <w:r>
        <w:rPr>
          <w:sz w:val="22"/>
          <w:szCs w:val="22"/>
        </w:rPr>
        <w:t>tury for his literary contributions backed by solid scientific foundations. Jean Ham</w:t>
      </w:r>
      <w:r>
        <w:rPr>
          <w:sz w:val="22"/>
          <w:szCs w:val="22"/>
        </w:rPr>
        <w:t>elin dedicated his c</w:t>
      </w:r>
      <w:r>
        <w:rPr>
          <w:sz w:val="22"/>
          <w:szCs w:val="22"/>
        </w:rPr>
        <w:t>a</w:t>
      </w:r>
      <w:r>
        <w:rPr>
          <w:sz w:val="22"/>
          <w:szCs w:val="22"/>
        </w:rPr>
        <w:t xml:space="preserve">reer as a historian to </w:t>
      </w:r>
      <w:r>
        <w:rPr>
          <w:rFonts w:hAnsi="Times New Roman"/>
          <w:sz w:val="22"/>
          <w:szCs w:val="22"/>
        </w:rPr>
        <w:t>“</w:t>
      </w:r>
      <w:r>
        <w:rPr>
          <w:sz w:val="22"/>
          <w:szCs w:val="22"/>
        </w:rPr>
        <w:t>tell again the mystery of man.</w:t>
      </w:r>
      <w:r>
        <w:rPr>
          <w:rFonts w:hAnsi="Times New Roman"/>
          <w:sz w:val="22"/>
          <w:szCs w:val="22"/>
        </w:rPr>
        <w:t xml:space="preserve">”  </w:t>
      </w:r>
      <w:r>
        <w:rPr>
          <w:sz w:val="22"/>
          <w:szCs w:val="22"/>
        </w:rPr>
        <w:t>Many times Hamelin would pioneer new theories or contest the traditions of many past historians, working to renew the purpose and broader approach of p</w:t>
      </w:r>
      <w:r>
        <w:rPr>
          <w:sz w:val="22"/>
          <w:szCs w:val="22"/>
        </w:rPr>
        <w:t>o</w:t>
      </w:r>
      <w:r>
        <w:rPr>
          <w:sz w:val="22"/>
          <w:szCs w:val="22"/>
        </w:rPr>
        <w:t>litical, economic, social,</w:t>
      </w:r>
      <w:r>
        <w:rPr>
          <w:sz w:val="22"/>
          <w:szCs w:val="22"/>
        </w:rPr>
        <w:t xml:space="preserve"> cultural and religious history. Hamelin threw himself into the change from co</w:t>
      </w:r>
      <w:r>
        <w:rPr>
          <w:sz w:val="22"/>
          <w:szCs w:val="22"/>
        </w:rPr>
        <w:t>n</w:t>
      </w:r>
      <w:r>
        <w:rPr>
          <w:sz w:val="22"/>
          <w:szCs w:val="22"/>
        </w:rPr>
        <w:t>servatism to progressivism during the silent revolution, and became the pioneer of a more humanist a</w:t>
      </w:r>
      <w:r>
        <w:rPr>
          <w:sz w:val="22"/>
          <w:szCs w:val="22"/>
        </w:rPr>
        <w:t>p</w:t>
      </w:r>
      <w:r>
        <w:rPr>
          <w:sz w:val="22"/>
          <w:szCs w:val="22"/>
        </w:rPr>
        <w:t xml:space="preserve">proach to history, and learning. </w:t>
      </w:r>
    </w:p>
    <w:p w:rsidR="003F6294" w:rsidRDefault="003F48BD">
      <w:pPr>
        <w:pStyle w:val="Body"/>
        <w:rPr>
          <w:sz w:val="22"/>
          <w:szCs w:val="22"/>
        </w:rPr>
      </w:pPr>
      <w:r>
        <w:rPr>
          <w:sz w:val="22"/>
          <w:szCs w:val="22"/>
        </w:rPr>
        <w:tab/>
        <w:t>In 1970 Hamelin published a book called</w:t>
      </w:r>
      <w:r>
        <w:rPr>
          <w:i/>
          <w:iCs/>
          <w:sz w:val="22"/>
          <w:szCs w:val="22"/>
        </w:rPr>
        <w:t xml:space="preserve"> </w:t>
      </w:r>
      <w:proofErr w:type="spellStart"/>
      <w:r>
        <w:rPr>
          <w:i/>
          <w:iCs/>
          <w:sz w:val="22"/>
          <w:szCs w:val="22"/>
        </w:rPr>
        <w:t>E</w:t>
      </w:r>
      <w:r>
        <w:rPr>
          <w:i/>
          <w:iCs/>
          <w:sz w:val="22"/>
          <w:szCs w:val="22"/>
        </w:rPr>
        <w:t>conomie</w:t>
      </w:r>
      <w:proofErr w:type="spellEnd"/>
      <w:r>
        <w:rPr>
          <w:i/>
          <w:iCs/>
          <w:sz w:val="22"/>
          <w:szCs w:val="22"/>
        </w:rPr>
        <w:t xml:space="preserve"> </w:t>
      </w:r>
      <w:proofErr w:type="gramStart"/>
      <w:r>
        <w:rPr>
          <w:i/>
          <w:iCs/>
          <w:sz w:val="22"/>
          <w:szCs w:val="22"/>
        </w:rPr>
        <w:t>et</w:t>
      </w:r>
      <w:proofErr w:type="gramEnd"/>
      <w:r>
        <w:rPr>
          <w:i/>
          <w:iCs/>
          <w:sz w:val="22"/>
          <w:szCs w:val="22"/>
        </w:rPr>
        <w:t xml:space="preserve"> </w:t>
      </w:r>
      <w:proofErr w:type="spellStart"/>
      <w:r>
        <w:rPr>
          <w:i/>
          <w:iCs/>
          <w:sz w:val="22"/>
          <w:szCs w:val="22"/>
        </w:rPr>
        <w:t>Soci</w:t>
      </w:r>
      <w:r>
        <w:rPr>
          <w:rFonts w:hAnsi="Times New Roman"/>
          <w:i/>
          <w:iCs/>
          <w:sz w:val="22"/>
          <w:szCs w:val="22"/>
        </w:rPr>
        <w:t>é</w:t>
      </w:r>
      <w:r>
        <w:rPr>
          <w:i/>
          <w:iCs/>
          <w:sz w:val="22"/>
          <w:szCs w:val="22"/>
        </w:rPr>
        <w:t>t</w:t>
      </w:r>
      <w:r>
        <w:rPr>
          <w:rFonts w:hAnsi="Times New Roman"/>
          <w:i/>
          <w:iCs/>
          <w:sz w:val="22"/>
          <w:szCs w:val="22"/>
        </w:rPr>
        <w:t>é</w:t>
      </w:r>
      <w:proofErr w:type="spellEnd"/>
      <w:r>
        <w:rPr>
          <w:rFonts w:hAnsi="Times New Roman"/>
          <w:i/>
          <w:iCs/>
          <w:sz w:val="22"/>
          <w:szCs w:val="22"/>
        </w:rPr>
        <w:t xml:space="preserve"> </w:t>
      </w:r>
      <w:proofErr w:type="spellStart"/>
      <w:r>
        <w:rPr>
          <w:i/>
          <w:iCs/>
          <w:sz w:val="22"/>
          <w:szCs w:val="22"/>
        </w:rPr>
        <w:t>en</w:t>
      </w:r>
      <w:proofErr w:type="spellEnd"/>
      <w:r>
        <w:rPr>
          <w:i/>
          <w:iCs/>
          <w:sz w:val="22"/>
          <w:szCs w:val="22"/>
        </w:rPr>
        <w:t xml:space="preserve"> Nouvelle-France </w:t>
      </w:r>
      <w:r>
        <w:rPr>
          <w:sz w:val="22"/>
          <w:szCs w:val="22"/>
        </w:rPr>
        <w:t>which co</w:t>
      </w:r>
      <w:r>
        <w:rPr>
          <w:sz w:val="22"/>
          <w:szCs w:val="22"/>
        </w:rPr>
        <w:t>n</w:t>
      </w:r>
      <w:r>
        <w:rPr>
          <w:sz w:val="22"/>
          <w:szCs w:val="22"/>
        </w:rPr>
        <w:t>tained his argument challenging the Decapitation Hypothesis.</w:t>
      </w:r>
    </w:p>
    <w:p w:rsidR="003F6294" w:rsidRDefault="003F6294">
      <w:pPr>
        <w:pStyle w:val="Body"/>
        <w:rPr>
          <w:b/>
          <w:bCs/>
          <w:sz w:val="22"/>
          <w:szCs w:val="22"/>
        </w:rPr>
      </w:pPr>
    </w:p>
    <w:p w:rsidR="003F6294" w:rsidRDefault="003F48BD">
      <w:pPr>
        <w:pStyle w:val="Body"/>
        <w:rPr>
          <w:sz w:val="22"/>
          <w:szCs w:val="22"/>
        </w:rPr>
      </w:pPr>
      <w:r>
        <w:rPr>
          <w:b/>
          <w:bCs/>
          <w:sz w:val="22"/>
          <w:szCs w:val="22"/>
        </w:rPr>
        <w:t xml:space="preserve">Thesis: </w:t>
      </w:r>
      <w:r>
        <w:rPr>
          <w:sz w:val="22"/>
          <w:szCs w:val="22"/>
        </w:rPr>
        <w:t>The absence of a business class in French Canada after 1760 is an outcome of the French R</w:t>
      </w:r>
      <w:r>
        <w:rPr>
          <w:rFonts w:hAnsi="Times New Roman"/>
          <w:sz w:val="22"/>
          <w:szCs w:val="22"/>
        </w:rPr>
        <w:t>é</w:t>
      </w:r>
      <w:r>
        <w:rPr>
          <w:sz w:val="22"/>
          <w:szCs w:val="22"/>
        </w:rPr>
        <w:t xml:space="preserve">gime </w:t>
      </w:r>
      <w:proofErr w:type="gramStart"/>
      <w:r>
        <w:rPr>
          <w:sz w:val="22"/>
          <w:szCs w:val="22"/>
        </w:rPr>
        <w:t>rather</w:t>
      </w:r>
      <w:proofErr w:type="gramEnd"/>
      <w:r>
        <w:rPr>
          <w:sz w:val="22"/>
          <w:szCs w:val="22"/>
        </w:rPr>
        <w:t xml:space="preserve"> than of the Conquest.</w:t>
      </w:r>
    </w:p>
    <w:p w:rsidR="003F6294" w:rsidRDefault="003F6294">
      <w:pPr>
        <w:pStyle w:val="Body"/>
        <w:rPr>
          <w:sz w:val="22"/>
          <w:szCs w:val="22"/>
        </w:rPr>
      </w:pPr>
    </w:p>
    <w:p w:rsidR="003F6294" w:rsidRDefault="003F48BD">
      <w:pPr>
        <w:pStyle w:val="Body"/>
        <w:rPr>
          <w:b/>
          <w:bCs/>
          <w:sz w:val="22"/>
          <w:szCs w:val="22"/>
        </w:rPr>
      </w:pPr>
      <w:r>
        <w:rPr>
          <w:b/>
          <w:bCs/>
          <w:sz w:val="22"/>
          <w:szCs w:val="22"/>
        </w:rPr>
        <w:t xml:space="preserve">Arguments: </w:t>
      </w:r>
    </w:p>
    <w:p w:rsidR="003F6294" w:rsidRDefault="003F48BD">
      <w:pPr>
        <w:pStyle w:val="Body"/>
        <w:rPr>
          <w:sz w:val="22"/>
          <w:szCs w:val="22"/>
        </w:rPr>
      </w:pPr>
      <w:r>
        <w:rPr>
          <w:sz w:val="22"/>
          <w:szCs w:val="22"/>
        </w:rPr>
        <w:t>Ha</w:t>
      </w:r>
      <w:r>
        <w:rPr>
          <w:sz w:val="22"/>
          <w:szCs w:val="22"/>
        </w:rPr>
        <w:t>melin doubted the existence of a significant Canadian bourgeoisie for the British to decapitate. If a d</w:t>
      </w:r>
      <w:r>
        <w:rPr>
          <w:sz w:val="22"/>
          <w:szCs w:val="22"/>
        </w:rPr>
        <w:t>e</w:t>
      </w:r>
      <w:r>
        <w:rPr>
          <w:sz w:val="22"/>
          <w:szCs w:val="22"/>
        </w:rPr>
        <w:t xml:space="preserve">capitation took place at all, it was of the military and administrative caste, </w:t>
      </w:r>
      <w:r>
        <w:rPr>
          <w:i/>
          <w:iCs/>
          <w:sz w:val="22"/>
          <w:szCs w:val="22"/>
        </w:rPr>
        <w:t>the Canadian nobility.</w:t>
      </w:r>
      <w:r>
        <w:rPr>
          <w:sz w:val="22"/>
          <w:szCs w:val="22"/>
        </w:rPr>
        <w:t xml:space="preserve"> There is no evidence of the existence of the exist</w:t>
      </w:r>
      <w:r>
        <w:rPr>
          <w:sz w:val="22"/>
          <w:szCs w:val="22"/>
        </w:rPr>
        <w:t>ence of a French Canadian middle class before 1760.</w:t>
      </w:r>
    </w:p>
    <w:p w:rsidR="003F6294" w:rsidRDefault="003F6294">
      <w:pPr>
        <w:pStyle w:val="Body"/>
        <w:rPr>
          <w:b/>
          <w:bCs/>
          <w:sz w:val="22"/>
          <w:szCs w:val="22"/>
        </w:rPr>
      </w:pPr>
    </w:p>
    <w:p w:rsidR="003F6294" w:rsidRDefault="003F48BD">
      <w:pPr>
        <w:pStyle w:val="Body"/>
        <w:numPr>
          <w:ilvl w:val="0"/>
          <w:numId w:val="2"/>
        </w:numPr>
        <w:rPr>
          <w:position w:val="-2"/>
          <w:sz w:val="22"/>
          <w:szCs w:val="22"/>
        </w:rPr>
      </w:pPr>
      <w:r>
        <w:rPr>
          <w:sz w:val="22"/>
          <w:szCs w:val="22"/>
        </w:rPr>
        <w:t xml:space="preserve">Few well-to-do immigrants in New France, people with very little experience in commerce, knowledge of crafts, were unable to make their capital productive. </w:t>
      </w:r>
      <w:r>
        <w:rPr>
          <w:rFonts w:hAnsi="Times New Roman"/>
          <w:sz w:val="22"/>
          <w:szCs w:val="22"/>
        </w:rPr>
        <w:t>“</w:t>
      </w:r>
      <w:proofErr w:type="gramStart"/>
      <w:r>
        <w:rPr>
          <w:sz w:val="22"/>
          <w:szCs w:val="22"/>
        </w:rPr>
        <w:t>one</w:t>
      </w:r>
      <w:proofErr w:type="gramEnd"/>
      <w:r>
        <w:rPr>
          <w:sz w:val="22"/>
          <w:szCs w:val="22"/>
        </w:rPr>
        <w:t xml:space="preserve"> must regret that the metropolis did not, a</w:t>
      </w:r>
      <w:r>
        <w:rPr>
          <w:sz w:val="22"/>
          <w:szCs w:val="22"/>
        </w:rPr>
        <w:t>f</w:t>
      </w:r>
      <w:r>
        <w:rPr>
          <w:sz w:val="22"/>
          <w:szCs w:val="22"/>
        </w:rPr>
        <w:t>ter the Revocation of the Edict of Nantes, direct the exodus of Protestants toward her North American colony</w:t>
      </w:r>
      <w:r>
        <w:rPr>
          <w:rFonts w:hAnsi="Times New Roman"/>
          <w:sz w:val="22"/>
          <w:szCs w:val="22"/>
        </w:rPr>
        <w:t xml:space="preserve">…” </w:t>
      </w:r>
      <w:r>
        <w:rPr>
          <w:sz w:val="22"/>
          <w:szCs w:val="22"/>
        </w:rPr>
        <w:t xml:space="preserve">The Huguenots were the merchants of </w:t>
      </w:r>
      <w:proofErr w:type="gramStart"/>
      <w:r>
        <w:rPr>
          <w:sz w:val="22"/>
          <w:szCs w:val="22"/>
        </w:rPr>
        <w:t>France,</w:t>
      </w:r>
      <w:proofErr w:type="gramEnd"/>
      <w:r>
        <w:rPr>
          <w:sz w:val="22"/>
          <w:szCs w:val="22"/>
        </w:rPr>
        <w:t xml:space="preserve"> however they were not allowed to settle in North America because of their faith. They weren't able t</w:t>
      </w:r>
      <w:r>
        <w:rPr>
          <w:sz w:val="22"/>
          <w:szCs w:val="22"/>
        </w:rPr>
        <w:t>o use their expertise to make the colony pr</w:t>
      </w:r>
      <w:r>
        <w:rPr>
          <w:sz w:val="22"/>
          <w:szCs w:val="22"/>
        </w:rPr>
        <w:t>o</w:t>
      </w:r>
      <w:r>
        <w:rPr>
          <w:sz w:val="22"/>
          <w:szCs w:val="22"/>
        </w:rPr>
        <w:t xml:space="preserve">ductive and profitable. </w:t>
      </w:r>
      <w:r>
        <w:rPr>
          <w:sz w:val="22"/>
          <w:szCs w:val="22"/>
        </w:rPr>
        <w:t xml:space="preserve"> </w:t>
      </w:r>
    </w:p>
    <w:p w:rsidR="003F6294" w:rsidRDefault="003F48BD">
      <w:pPr>
        <w:pStyle w:val="Body"/>
        <w:numPr>
          <w:ilvl w:val="0"/>
          <w:numId w:val="3"/>
        </w:numPr>
        <w:rPr>
          <w:position w:val="-2"/>
          <w:sz w:val="22"/>
          <w:szCs w:val="22"/>
        </w:rPr>
      </w:pPr>
      <w:r>
        <w:rPr>
          <w:sz w:val="22"/>
          <w:szCs w:val="22"/>
        </w:rPr>
        <w:t xml:space="preserve">Merchants came to enrich themselves and return home. They had no motivation to settle in New France. </w:t>
      </w:r>
    </w:p>
    <w:p w:rsidR="003F6294" w:rsidRDefault="003F48BD">
      <w:pPr>
        <w:pStyle w:val="Body"/>
        <w:numPr>
          <w:ilvl w:val="0"/>
          <w:numId w:val="4"/>
        </w:numPr>
        <w:rPr>
          <w:position w:val="-2"/>
          <w:sz w:val="22"/>
          <w:szCs w:val="22"/>
        </w:rPr>
      </w:pPr>
      <w:r>
        <w:rPr>
          <w:sz w:val="22"/>
          <w:szCs w:val="22"/>
        </w:rPr>
        <w:t>If there had been upper bourgeoisie living in Canada who owned lucrative companies t</w:t>
      </w:r>
      <w:r>
        <w:rPr>
          <w:sz w:val="22"/>
          <w:szCs w:val="22"/>
        </w:rPr>
        <w:t xml:space="preserve">hey would not have emigrated, similar to the habitants who possessed land and remained in Canada. </w:t>
      </w:r>
    </w:p>
    <w:p w:rsidR="003F6294" w:rsidRDefault="003F48BD">
      <w:pPr>
        <w:pStyle w:val="Body"/>
        <w:numPr>
          <w:ilvl w:val="0"/>
          <w:numId w:val="5"/>
        </w:numPr>
        <w:rPr>
          <w:position w:val="-2"/>
          <w:sz w:val="22"/>
          <w:szCs w:val="22"/>
        </w:rPr>
      </w:pPr>
      <w:r>
        <w:rPr>
          <w:sz w:val="22"/>
          <w:szCs w:val="22"/>
        </w:rPr>
        <w:t>Those who did emigrate were agents or associates of metropolitan companies, foreign temporary me</w:t>
      </w:r>
      <w:r>
        <w:rPr>
          <w:sz w:val="22"/>
          <w:szCs w:val="22"/>
        </w:rPr>
        <w:t>r</w:t>
      </w:r>
      <w:r>
        <w:rPr>
          <w:sz w:val="22"/>
          <w:szCs w:val="22"/>
        </w:rPr>
        <w:t xml:space="preserve">chants, administrators who traded, </w:t>
      </w:r>
      <w:proofErr w:type="spellStart"/>
      <w:r>
        <w:rPr>
          <w:sz w:val="22"/>
          <w:szCs w:val="22"/>
        </w:rPr>
        <w:t>Canadiens</w:t>
      </w:r>
      <w:proofErr w:type="spellEnd"/>
      <w:r>
        <w:rPr>
          <w:sz w:val="22"/>
          <w:szCs w:val="22"/>
        </w:rPr>
        <w:t xml:space="preserve"> whose activitie</w:t>
      </w:r>
      <w:r>
        <w:rPr>
          <w:sz w:val="22"/>
          <w:szCs w:val="22"/>
        </w:rPr>
        <w:t>s were dependent on those of French me</w:t>
      </w:r>
      <w:r>
        <w:rPr>
          <w:sz w:val="22"/>
          <w:szCs w:val="22"/>
        </w:rPr>
        <w:t>r</w:t>
      </w:r>
      <w:r>
        <w:rPr>
          <w:sz w:val="22"/>
          <w:szCs w:val="22"/>
        </w:rPr>
        <w:t>chants, and suppliers of the military. They were not loyal to their New France colonies, but to Frenc</w:t>
      </w:r>
      <w:r>
        <w:rPr>
          <w:sz w:val="22"/>
          <w:szCs w:val="22"/>
        </w:rPr>
        <w:t>h</w:t>
      </w:r>
      <w:r>
        <w:rPr>
          <w:sz w:val="22"/>
          <w:szCs w:val="22"/>
        </w:rPr>
        <w:t xml:space="preserve">men across the Atlantic. </w:t>
      </w:r>
    </w:p>
    <w:p w:rsidR="003F6294" w:rsidRDefault="003F6294">
      <w:pPr>
        <w:pStyle w:val="Body"/>
        <w:rPr>
          <w:sz w:val="22"/>
          <w:szCs w:val="22"/>
        </w:rPr>
      </w:pPr>
    </w:p>
    <w:p w:rsidR="003F6294" w:rsidRDefault="003F48BD">
      <w:pPr>
        <w:pStyle w:val="BodyA"/>
        <w:rPr>
          <w:b/>
          <w:bCs/>
          <w:sz w:val="28"/>
          <w:szCs w:val="28"/>
        </w:rPr>
      </w:pPr>
      <w:r>
        <w:rPr>
          <w:b/>
          <w:bCs/>
          <w:sz w:val="30"/>
          <w:szCs w:val="30"/>
        </w:rPr>
        <w:t>George</w:t>
      </w:r>
      <w:r>
        <w:rPr>
          <w:b/>
          <w:bCs/>
          <w:sz w:val="28"/>
          <w:szCs w:val="28"/>
        </w:rPr>
        <w:t xml:space="preserve"> Ramsay </w:t>
      </w:r>
      <w:r>
        <w:rPr>
          <w:b/>
          <w:bCs/>
          <w:sz w:val="30"/>
          <w:szCs w:val="30"/>
        </w:rPr>
        <w:t>Cook- Noah</w:t>
      </w:r>
    </w:p>
    <w:p w:rsidR="003F6294" w:rsidRDefault="003F48BD">
      <w:pPr>
        <w:pStyle w:val="Body"/>
        <w:numPr>
          <w:ilvl w:val="0"/>
          <w:numId w:val="7"/>
        </w:numPr>
        <w:rPr>
          <w:sz w:val="22"/>
          <w:szCs w:val="22"/>
        </w:rPr>
      </w:pPr>
      <w:r>
        <w:rPr>
          <w:sz w:val="22"/>
          <w:szCs w:val="22"/>
        </w:rPr>
        <w:t xml:space="preserve">The historian of this piece is George Ramsay Cook. He was born in Alameda, Saskatchewan in 1931 and is an English Canadian. Cook was educated at the University </w:t>
      </w:r>
      <w:proofErr w:type="gramStart"/>
      <w:r>
        <w:rPr>
          <w:sz w:val="22"/>
          <w:szCs w:val="22"/>
        </w:rPr>
        <w:t>of</w:t>
      </w:r>
      <w:proofErr w:type="gramEnd"/>
      <w:r>
        <w:rPr>
          <w:sz w:val="22"/>
          <w:szCs w:val="22"/>
        </w:rPr>
        <w:t xml:space="preserve"> Manitoba (BA), Queen's Unive</w:t>
      </w:r>
      <w:r>
        <w:rPr>
          <w:sz w:val="22"/>
          <w:szCs w:val="22"/>
        </w:rPr>
        <w:t>r</w:t>
      </w:r>
      <w:r>
        <w:rPr>
          <w:sz w:val="22"/>
          <w:szCs w:val="22"/>
        </w:rPr>
        <w:t xml:space="preserve">sity (MA) and the University of Toronto (U of T) (PhD). Cook is </w:t>
      </w:r>
      <w:r>
        <w:rPr>
          <w:sz w:val="22"/>
          <w:szCs w:val="22"/>
        </w:rPr>
        <w:t>a Canadian historian and is a ge</w:t>
      </w:r>
      <w:r>
        <w:rPr>
          <w:sz w:val="22"/>
          <w:szCs w:val="22"/>
        </w:rPr>
        <w:t>n</w:t>
      </w:r>
      <w:r>
        <w:rPr>
          <w:sz w:val="22"/>
          <w:szCs w:val="22"/>
        </w:rPr>
        <w:t xml:space="preserve">eral editor of the Dictionary of Canadian Biography. He was a professor of history at U of T and later at York University, where he taught until his retirement in 1996. </w:t>
      </w:r>
    </w:p>
    <w:p w:rsidR="003F6294" w:rsidRDefault="003F48BD">
      <w:pPr>
        <w:pStyle w:val="Body"/>
        <w:numPr>
          <w:ilvl w:val="0"/>
          <w:numId w:val="7"/>
        </w:numPr>
        <w:rPr>
          <w:sz w:val="22"/>
          <w:szCs w:val="22"/>
        </w:rPr>
      </w:pPr>
      <w:r>
        <w:rPr>
          <w:sz w:val="22"/>
          <w:szCs w:val="22"/>
        </w:rPr>
        <w:t xml:space="preserve">Cook wrote this piece in 1969 in </w:t>
      </w:r>
      <w:r>
        <w:rPr>
          <w:i/>
          <w:iCs/>
          <w:sz w:val="22"/>
          <w:szCs w:val="22"/>
        </w:rPr>
        <w:t>French Canadian Nati</w:t>
      </w:r>
      <w:r>
        <w:rPr>
          <w:i/>
          <w:iCs/>
          <w:sz w:val="22"/>
          <w:szCs w:val="22"/>
        </w:rPr>
        <w:t>onalism: An Anthology</w:t>
      </w:r>
      <w:r>
        <w:rPr>
          <w:sz w:val="22"/>
          <w:szCs w:val="22"/>
        </w:rPr>
        <w:t>. He also wrote the piece two years after Canada</w:t>
      </w:r>
      <w:r>
        <w:rPr>
          <w:rFonts w:hAnsi="Times New Roman"/>
          <w:sz w:val="22"/>
          <w:szCs w:val="22"/>
        </w:rPr>
        <w:t>’</w:t>
      </w:r>
      <w:r>
        <w:rPr>
          <w:sz w:val="22"/>
          <w:szCs w:val="22"/>
        </w:rPr>
        <w:t>s centennial, when Canadian nationalism was a major talking point. Some other events that happened during the author</w:t>
      </w:r>
      <w:r>
        <w:rPr>
          <w:rFonts w:hAnsi="Times New Roman"/>
          <w:sz w:val="22"/>
          <w:szCs w:val="22"/>
        </w:rPr>
        <w:t>’</w:t>
      </w:r>
      <w:r>
        <w:rPr>
          <w:sz w:val="22"/>
          <w:szCs w:val="22"/>
        </w:rPr>
        <w:t>s time period were the Quiet Revolution and the rise in Quebec Nation</w:t>
      </w:r>
      <w:r>
        <w:rPr>
          <w:sz w:val="22"/>
          <w:szCs w:val="22"/>
        </w:rPr>
        <w:t xml:space="preserve">alism. </w:t>
      </w:r>
    </w:p>
    <w:p w:rsidR="003F6294" w:rsidRDefault="003F48BD">
      <w:pPr>
        <w:pStyle w:val="Body"/>
        <w:numPr>
          <w:ilvl w:val="0"/>
          <w:numId w:val="7"/>
        </w:numPr>
        <w:rPr>
          <w:sz w:val="22"/>
          <w:szCs w:val="22"/>
        </w:rPr>
      </w:pPr>
      <w:r>
        <w:rPr>
          <w:sz w:val="22"/>
          <w:szCs w:val="22"/>
          <w:lang w:val="nl-NL"/>
        </w:rPr>
        <w:t>Cook</w:t>
      </w:r>
      <w:r>
        <w:rPr>
          <w:rFonts w:hAnsi="Times New Roman"/>
          <w:sz w:val="22"/>
          <w:szCs w:val="22"/>
        </w:rPr>
        <w:t>’</w:t>
      </w:r>
      <w:r>
        <w:rPr>
          <w:sz w:val="22"/>
          <w:szCs w:val="22"/>
        </w:rPr>
        <w:t xml:space="preserve">s main thesis is: The </w:t>
      </w:r>
      <w:proofErr w:type="spellStart"/>
      <w:r>
        <w:rPr>
          <w:sz w:val="22"/>
          <w:szCs w:val="22"/>
        </w:rPr>
        <w:t>Canadiens</w:t>
      </w:r>
      <w:proofErr w:type="spellEnd"/>
      <w:r>
        <w:rPr>
          <w:sz w:val="22"/>
          <w:szCs w:val="22"/>
        </w:rPr>
        <w:t xml:space="preserve"> optimism about regaining control and preoccupation with cu</w:t>
      </w:r>
      <w:r>
        <w:rPr>
          <w:sz w:val="22"/>
          <w:szCs w:val="22"/>
        </w:rPr>
        <w:t>l</w:t>
      </w:r>
      <w:r>
        <w:rPr>
          <w:sz w:val="22"/>
          <w:szCs w:val="22"/>
        </w:rPr>
        <w:t>tural survival allowed the British to solidify their rule over the colony.</w:t>
      </w:r>
    </w:p>
    <w:p w:rsidR="003F6294" w:rsidRDefault="003F48BD">
      <w:pPr>
        <w:pStyle w:val="Body"/>
        <w:numPr>
          <w:ilvl w:val="0"/>
          <w:numId w:val="7"/>
        </w:numPr>
        <w:rPr>
          <w:sz w:val="22"/>
          <w:szCs w:val="22"/>
        </w:rPr>
      </w:pPr>
      <w:r>
        <w:rPr>
          <w:sz w:val="22"/>
          <w:szCs w:val="22"/>
        </w:rPr>
        <w:lastRenderedPageBreak/>
        <w:t>The main arguments that Cook used to support his thesis were: the British acq</w:t>
      </w:r>
      <w:r>
        <w:rPr>
          <w:sz w:val="22"/>
          <w:szCs w:val="22"/>
        </w:rPr>
        <w:t>uisition of the econ</w:t>
      </w:r>
      <w:r>
        <w:rPr>
          <w:sz w:val="22"/>
          <w:szCs w:val="22"/>
        </w:rPr>
        <w:t>o</w:t>
      </w:r>
      <w:r>
        <w:rPr>
          <w:sz w:val="22"/>
          <w:szCs w:val="22"/>
        </w:rPr>
        <w:t xml:space="preserve">my, the control of political rights, and the </w:t>
      </w:r>
      <w:proofErr w:type="spellStart"/>
      <w:r>
        <w:rPr>
          <w:sz w:val="22"/>
          <w:szCs w:val="22"/>
        </w:rPr>
        <w:t>Canadiens</w:t>
      </w:r>
      <w:proofErr w:type="spellEnd"/>
      <w:r>
        <w:rPr>
          <w:sz w:val="22"/>
          <w:szCs w:val="22"/>
        </w:rPr>
        <w:t xml:space="preserve"> continuous optimism about French Canadians regaining political and economic control of the colony.</w:t>
      </w:r>
    </w:p>
    <w:tbl>
      <w:tblPr>
        <w:tblW w:w="112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03"/>
        <w:gridCol w:w="2700"/>
        <w:gridCol w:w="5040"/>
      </w:tblGrid>
      <w:tr w:rsidR="003F6294">
        <w:trPr>
          <w:trHeight w:val="300"/>
        </w:trPr>
        <w:tc>
          <w:tcPr>
            <w:tcW w:w="3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294" w:rsidRDefault="003F48BD">
            <w:pPr>
              <w:pStyle w:val="BodyA"/>
              <w:spacing w:after="160" w:line="259" w:lineRule="auto"/>
              <w:jc w:val="center"/>
            </w:pPr>
            <w:r>
              <w:rPr>
                <w:rFonts w:ascii="Times New Roman" w:eastAsia="Calibri" w:hAnsi="Calibri" w:cs="Calibri"/>
                <w:sz w:val="24"/>
                <w:szCs w:val="24"/>
                <w:u w:val="single"/>
              </w:rPr>
              <w:t>Economic Acquisition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294" w:rsidRDefault="003F48BD">
            <w:pPr>
              <w:pStyle w:val="BodyA"/>
              <w:jc w:val="center"/>
            </w:pPr>
            <w:r>
              <w:rPr>
                <w:rFonts w:ascii="Times New Roman" w:eastAsia="Calibri" w:hAnsi="Calibri" w:cs="Calibri"/>
                <w:sz w:val="24"/>
                <w:szCs w:val="24"/>
                <w:u w:val="single"/>
              </w:rPr>
              <w:t>Political Rights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294" w:rsidRDefault="003F48BD">
            <w:pPr>
              <w:pStyle w:val="BodyA"/>
              <w:jc w:val="center"/>
            </w:pPr>
            <w:proofErr w:type="spellStart"/>
            <w:r>
              <w:rPr>
                <w:rFonts w:ascii="Times New Roman" w:eastAsia="Calibri" w:hAnsi="Calibri" w:cs="Calibri"/>
                <w:sz w:val="24"/>
                <w:szCs w:val="24"/>
                <w:u w:val="single"/>
              </w:rPr>
              <w:t>Canadiens</w:t>
            </w:r>
            <w:proofErr w:type="spellEnd"/>
            <w:r>
              <w:rPr>
                <w:rFonts w:ascii="Times New Roman" w:eastAsia="Calibri" w:hAnsi="Calibri" w:cs="Calibri"/>
                <w:sz w:val="24"/>
                <w:szCs w:val="24"/>
                <w:u w:val="single"/>
              </w:rPr>
              <w:t xml:space="preserve"> Optimism About Control</w:t>
            </w:r>
          </w:p>
        </w:tc>
      </w:tr>
      <w:tr w:rsidR="003F6294">
        <w:trPr>
          <w:trHeight w:val="4321"/>
        </w:trPr>
        <w:tc>
          <w:tcPr>
            <w:tcW w:w="3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294" w:rsidRDefault="003F48BD">
            <w:pPr>
              <w:pStyle w:val="Body"/>
              <w:rPr>
                <w:rFonts w:eastAsia="Times New Roman" w:hAnsi="Times New Roman" w:cs="Times New Roman"/>
                <w:sz w:val="22"/>
                <w:szCs w:val="22"/>
              </w:rPr>
            </w:pPr>
            <w:r>
              <w:rPr>
                <w:rFonts w:eastAsia="Calibri" w:hAnsi="Calibri" w:cs="Calibri"/>
                <w:sz w:val="22"/>
                <w:szCs w:val="22"/>
              </w:rPr>
              <w:t xml:space="preserve">The </w:t>
            </w:r>
            <w:r>
              <w:rPr>
                <w:rFonts w:eastAsia="Calibri" w:hAnsi="Calibri" w:cs="Calibri"/>
                <w:sz w:val="22"/>
                <w:szCs w:val="22"/>
              </w:rPr>
              <w:t>English merchants</w:t>
            </w:r>
            <w:r>
              <w:rPr>
                <w:rFonts w:ascii="Calibri" w:eastAsia="Calibri" w:hAnsi="Times New Roman" w:cs="Calibri"/>
                <w:sz w:val="22"/>
                <w:szCs w:val="22"/>
              </w:rPr>
              <w:t>’</w:t>
            </w:r>
            <w:r>
              <w:rPr>
                <w:rFonts w:ascii="Calibri" w:eastAsia="Calibri" w:hAnsi="Times New Roman" w:cs="Calibri"/>
                <w:sz w:val="22"/>
                <w:szCs w:val="22"/>
              </w:rPr>
              <w:t xml:space="preserve"> </w:t>
            </w:r>
            <w:r>
              <w:rPr>
                <w:rFonts w:eastAsia="Calibri" w:hAnsi="Calibri" w:cs="Calibri"/>
                <w:sz w:val="22"/>
                <w:szCs w:val="22"/>
              </w:rPr>
              <w:t>connections back to London</w:t>
            </w:r>
            <w:r>
              <w:rPr>
                <w:rFonts w:ascii="Calibri" w:eastAsia="Calibri" w:hAnsi="Times New Roman" w:cs="Calibri"/>
                <w:sz w:val="22"/>
                <w:szCs w:val="22"/>
              </w:rPr>
              <w:t>’</w:t>
            </w:r>
            <w:r>
              <w:rPr>
                <w:rFonts w:eastAsia="Calibri" w:hAnsi="Calibri" w:cs="Calibri"/>
                <w:sz w:val="22"/>
                <w:szCs w:val="22"/>
              </w:rPr>
              <w:t xml:space="preserve">s large market helped grow the economy after France had abandoned its colony. </w:t>
            </w:r>
          </w:p>
          <w:p w:rsidR="003F6294" w:rsidRDefault="003F48BD">
            <w:pPr>
              <w:pStyle w:val="Body"/>
              <w:rPr>
                <w:rFonts w:eastAsia="Times New Roman" w:hAnsi="Times New Roman" w:cs="Times New Roman"/>
                <w:sz w:val="22"/>
                <w:szCs w:val="22"/>
              </w:rPr>
            </w:pPr>
            <w:r>
              <w:rPr>
                <w:rFonts w:ascii="Calibri" w:eastAsia="Calibri" w:hAnsi="Times New Roman" w:cs="Calibri"/>
                <w:sz w:val="22"/>
                <w:szCs w:val="22"/>
              </w:rPr>
              <w:t>“</w:t>
            </w:r>
            <w:r>
              <w:rPr>
                <w:rFonts w:eastAsia="Calibri" w:hAnsi="Calibri" w:cs="Calibri"/>
                <w:sz w:val="22"/>
                <w:szCs w:val="22"/>
              </w:rPr>
              <w:t>Because of their connection with the London market they had quickly su</w:t>
            </w:r>
            <w:r>
              <w:rPr>
                <w:rFonts w:eastAsia="Calibri" w:hAnsi="Calibri" w:cs="Calibri"/>
                <w:sz w:val="22"/>
                <w:szCs w:val="22"/>
              </w:rPr>
              <w:t>p</w:t>
            </w:r>
            <w:r>
              <w:rPr>
                <w:rFonts w:eastAsia="Calibri" w:hAnsi="Calibri" w:cs="Calibri"/>
                <w:sz w:val="22"/>
                <w:szCs w:val="22"/>
              </w:rPr>
              <w:t xml:space="preserve">planted the </w:t>
            </w:r>
            <w:proofErr w:type="spellStart"/>
            <w:r>
              <w:rPr>
                <w:rFonts w:eastAsia="Calibri" w:hAnsi="Calibri" w:cs="Calibri"/>
                <w:i/>
                <w:iCs/>
                <w:sz w:val="22"/>
                <w:szCs w:val="22"/>
              </w:rPr>
              <w:t>Canadien</w:t>
            </w:r>
            <w:proofErr w:type="spellEnd"/>
            <w:r>
              <w:rPr>
                <w:rFonts w:eastAsia="Calibri" w:hAnsi="Calibri" w:cs="Calibri"/>
                <w:sz w:val="22"/>
                <w:szCs w:val="22"/>
              </w:rPr>
              <w:t xml:space="preserve"> merchants, who were cut off from the support of a metropolis.</w:t>
            </w:r>
            <w:r>
              <w:rPr>
                <w:rFonts w:ascii="Calibri" w:eastAsia="Calibri" w:hAnsi="Times New Roman" w:cs="Calibri"/>
                <w:sz w:val="22"/>
                <w:szCs w:val="22"/>
              </w:rPr>
              <w:t>”</w:t>
            </w:r>
          </w:p>
          <w:p w:rsidR="003F6294" w:rsidRDefault="003F48BD">
            <w:pPr>
              <w:pStyle w:val="Body"/>
            </w:pPr>
            <w:r>
              <w:rPr>
                <w:rFonts w:ascii="Calibri" w:eastAsia="Calibri" w:hAnsi="Times New Roman" w:cs="Calibri"/>
                <w:sz w:val="22"/>
                <w:szCs w:val="22"/>
              </w:rPr>
              <w:t>“</w:t>
            </w:r>
            <w:r>
              <w:rPr>
                <w:rFonts w:eastAsia="Calibri" w:hAnsi="Calibri" w:cs="Calibri"/>
                <w:sz w:val="22"/>
                <w:szCs w:val="22"/>
              </w:rPr>
              <w:t>The Conquered were not duly alarmed by the situation. Since they could not foresee the ultimate cons</w:t>
            </w:r>
            <w:r>
              <w:rPr>
                <w:rFonts w:eastAsia="Calibri" w:hAnsi="Calibri" w:cs="Calibri"/>
                <w:sz w:val="22"/>
                <w:szCs w:val="22"/>
              </w:rPr>
              <w:t>e</w:t>
            </w:r>
            <w:r>
              <w:rPr>
                <w:rFonts w:eastAsia="Calibri" w:hAnsi="Calibri" w:cs="Calibri"/>
                <w:sz w:val="22"/>
                <w:szCs w:val="22"/>
              </w:rPr>
              <w:t>quences of the conquest, they r</w:t>
            </w:r>
            <w:r>
              <w:rPr>
                <w:rFonts w:eastAsia="Calibri" w:hAnsi="Calibri" w:cs="Calibri"/>
                <w:sz w:val="22"/>
                <w:szCs w:val="22"/>
              </w:rPr>
              <w:t>e</w:t>
            </w:r>
            <w:r>
              <w:rPr>
                <w:rFonts w:eastAsia="Calibri" w:hAnsi="Calibri" w:cs="Calibri"/>
                <w:sz w:val="22"/>
                <w:szCs w:val="22"/>
              </w:rPr>
              <w:t>mained optimistic.</w:t>
            </w:r>
            <w:r>
              <w:rPr>
                <w:rFonts w:ascii="Calibri" w:eastAsia="Calibri" w:hAnsi="Times New Roman" w:cs="Calibri"/>
                <w:sz w:val="22"/>
                <w:szCs w:val="22"/>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294" w:rsidRDefault="003F48BD">
            <w:pPr>
              <w:pStyle w:val="BodyA"/>
              <w:rPr>
                <w:rFonts w:ascii="Times New Roman" w:eastAsia="Times New Roman" w:hAnsi="Times New Roman" w:cs="Times New Roman"/>
              </w:rPr>
            </w:pPr>
            <w:r>
              <w:rPr>
                <w:rFonts w:ascii="Times New Roman" w:eastAsia="Calibri" w:hAnsi="Calibri" w:cs="Calibri"/>
              </w:rPr>
              <w:t xml:space="preserve">The </w:t>
            </w:r>
            <w:proofErr w:type="spellStart"/>
            <w:r>
              <w:rPr>
                <w:rFonts w:ascii="Times New Roman" w:eastAsia="Calibri" w:hAnsi="Calibri" w:cs="Calibri"/>
              </w:rPr>
              <w:t>Canadiens</w:t>
            </w:r>
            <w:proofErr w:type="spellEnd"/>
            <w:r>
              <w:rPr>
                <w:rFonts w:ascii="Times New Roman" w:eastAsia="Calibri" w:hAnsi="Calibri" w:cs="Calibri"/>
              </w:rPr>
              <w:t xml:space="preserve"> had their political righ</w:t>
            </w:r>
            <w:r>
              <w:rPr>
                <w:rFonts w:ascii="Times New Roman" w:eastAsia="Calibri" w:hAnsi="Calibri" w:cs="Calibri"/>
              </w:rPr>
              <w:t xml:space="preserve">ts expanded but still had to hold </w:t>
            </w:r>
            <w:r>
              <w:rPr>
                <w:rFonts w:ascii="Calibri" w:eastAsia="Calibri" w:hAnsi="Times New Roman" w:cs="Calibri"/>
              </w:rPr>
              <w:t>“</w:t>
            </w:r>
            <w:r>
              <w:rPr>
                <w:rFonts w:ascii="Times New Roman" w:eastAsia="Calibri" w:hAnsi="Calibri" w:cs="Calibri"/>
              </w:rPr>
              <w:t>subord</w:t>
            </w:r>
            <w:r>
              <w:rPr>
                <w:rFonts w:ascii="Times New Roman" w:eastAsia="Calibri" w:hAnsi="Calibri" w:cs="Calibri"/>
              </w:rPr>
              <w:t>i</w:t>
            </w:r>
            <w:r>
              <w:rPr>
                <w:rFonts w:ascii="Times New Roman" w:eastAsia="Calibri" w:hAnsi="Calibri" w:cs="Calibri"/>
              </w:rPr>
              <w:t>nate posts</w:t>
            </w:r>
            <w:r>
              <w:rPr>
                <w:rFonts w:ascii="Calibri" w:eastAsia="Calibri" w:hAnsi="Times New Roman" w:cs="Calibri"/>
              </w:rPr>
              <w:t>”</w:t>
            </w:r>
            <w:r>
              <w:rPr>
                <w:rFonts w:ascii="Calibri" w:eastAsia="Calibri" w:hAnsi="Times New Roman" w:cs="Calibri"/>
              </w:rPr>
              <w:t xml:space="preserve"> </w:t>
            </w:r>
            <w:r>
              <w:rPr>
                <w:rFonts w:ascii="Times New Roman" w:eastAsia="Calibri" w:hAnsi="Calibri" w:cs="Calibri"/>
              </w:rPr>
              <w:t xml:space="preserve">as England </w:t>
            </w:r>
            <w:r>
              <w:rPr>
                <w:rFonts w:ascii="Calibri" w:eastAsia="Calibri" w:hAnsi="Times New Roman" w:cs="Calibri"/>
              </w:rPr>
              <w:t>“</w:t>
            </w:r>
            <w:r>
              <w:rPr>
                <w:rFonts w:ascii="Times New Roman" w:eastAsia="Calibri" w:hAnsi="Calibri" w:cs="Calibri"/>
              </w:rPr>
              <w:t>e</w:t>
            </w:r>
            <w:r>
              <w:rPr>
                <w:rFonts w:ascii="Times New Roman" w:eastAsia="Calibri" w:hAnsi="Calibri" w:cs="Calibri"/>
              </w:rPr>
              <w:t>n</w:t>
            </w:r>
            <w:r>
              <w:rPr>
                <w:rFonts w:ascii="Times New Roman" w:eastAsia="Calibri" w:hAnsi="Calibri" w:cs="Calibri"/>
              </w:rPr>
              <w:t>trusted the administration of its new colonies to its own subjects</w:t>
            </w:r>
            <w:r>
              <w:rPr>
                <w:rFonts w:ascii="Calibri" w:eastAsia="Calibri" w:hAnsi="Times New Roman" w:cs="Calibri"/>
              </w:rPr>
              <w:t>”</w:t>
            </w:r>
          </w:p>
          <w:p w:rsidR="003F6294" w:rsidRDefault="003F48BD">
            <w:pPr>
              <w:pStyle w:val="BodyA"/>
            </w:pPr>
            <w:r>
              <w:rPr>
                <w:rFonts w:ascii="Calibri" w:eastAsia="Calibri" w:hAnsi="Times New Roman" w:cs="Calibri"/>
              </w:rPr>
              <w:t>“</w:t>
            </w:r>
            <w:r>
              <w:rPr>
                <w:rFonts w:ascii="Times New Roman" w:eastAsia="Calibri" w:hAnsi="Calibri" w:cs="Calibri"/>
              </w:rPr>
              <w:t>Control of the political and economic life of the va</w:t>
            </w:r>
            <w:r>
              <w:rPr>
                <w:rFonts w:ascii="Times New Roman" w:eastAsia="Calibri" w:hAnsi="Calibri" w:cs="Calibri"/>
              </w:rPr>
              <w:t>n</w:t>
            </w:r>
            <w:r>
              <w:rPr>
                <w:rFonts w:ascii="Times New Roman" w:eastAsia="Calibri" w:hAnsi="Calibri" w:cs="Calibri"/>
              </w:rPr>
              <w:t xml:space="preserve">quished colony belonged to a group that the </w:t>
            </w:r>
            <w:proofErr w:type="spellStart"/>
            <w:r>
              <w:rPr>
                <w:rFonts w:ascii="Times New Roman" w:eastAsia="Calibri" w:hAnsi="Calibri" w:cs="Calibri"/>
              </w:rPr>
              <w:t>Canadiens</w:t>
            </w:r>
            <w:proofErr w:type="spellEnd"/>
            <w:r>
              <w:rPr>
                <w:rFonts w:ascii="Times New Roman" w:eastAsia="Calibri" w:hAnsi="Calibri" w:cs="Calibri"/>
              </w:rPr>
              <w:t xml:space="preserve"> now called </w:t>
            </w:r>
            <w:r>
              <w:rPr>
                <w:rFonts w:ascii="Calibri" w:eastAsia="Calibri" w:hAnsi="Times New Roman" w:cs="Calibri"/>
              </w:rPr>
              <w:t>‘</w:t>
            </w:r>
            <w:r>
              <w:rPr>
                <w:rFonts w:ascii="Times New Roman" w:eastAsia="Calibri" w:hAnsi="Calibri" w:cs="Calibri"/>
              </w:rPr>
              <w:t>Londoners</w:t>
            </w:r>
            <w:r>
              <w:rPr>
                <w:rFonts w:ascii="Calibri" w:eastAsia="Calibri" w:hAnsi="Times New Roman" w:cs="Calibri"/>
              </w:rPr>
              <w:t>’</w:t>
            </w:r>
            <w:r>
              <w:rPr>
                <w:rFonts w:ascii="Calibri" w:eastAsia="Calibri" w:hAnsi="Times New Roman" w:cs="Calibri"/>
              </w:rPr>
              <w:t xml:space="preserve"> </w:t>
            </w:r>
            <w:r>
              <w:rPr>
                <w:rFonts w:ascii="Times New Roman" w:eastAsia="Calibri" w:hAnsi="Calibri" w:cs="Calibri"/>
              </w:rPr>
              <w:t xml:space="preserve">or </w:t>
            </w:r>
            <w:r>
              <w:rPr>
                <w:rFonts w:ascii="Calibri" w:eastAsia="Calibri" w:hAnsi="Times New Roman" w:cs="Calibri"/>
              </w:rPr>
              <w:t>‘</w:t>
            </w:r>
            <w:r>
              <w:rPr>
                <w:rFonts w:ascii="Times New Roman" w:eastAsia="Calibri" w:hAnsi="Calibri" w:cs="Calibri"/>
              </w:rPr>
              <w:t>the English</w:t>
            </w:r>
            <w:r>
              <w:rPr>
                <w:rFonts w:ascii="Calibri" w:eastAsia="Calibri" w:hAnsi="Times New Roman" w:cs="Calibri"/>
              </w:rPr>
              <w:t>’</w:t>
            </w:r>
            <w:r>
              <w:rPr>
                <w:rFonts w:ascii="Times New Roman" w:eastAsia="Calibri" w:hAnsi="Calibri" w:cs="Calibri"/>
              </w:rPr>
              <w:t>.</w:t>
            </w:r>
            <w:r>
              <w:rPr>
                <w:rFonts w:ascii="Calibri" w:eastAsia="Calibri" w:hAnsi="Times New Roman" w:cs="Calibri"/>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294" w:rsidRDefault="003F48BD">
            <w:pPr>
              <w:pStyle w:val="BodyA"/>
              <w:rPr>
                <w:rFonts w:ascii="Times New Roman" w:eastAsia="Times New Roman" w:hAnsi="Times New Roman" w:cs="Times New Roman"/>
              </w:rPr>
            </w:pPr>
            <w:r>
              <w:rPr>
                <w:rFonts w:ascii="Times New Roman" w:eastAsia="Calibri" w:hAnsi="Calibri" w:cs="Calibri"/>
              </w:rPr>
              <w:t xml:space="preserve">The </w:t>
            </w:r>
            <w:proofErr w:type="spellStart"/>
            <w:r>
              <w:rPr>
                <w:rFonts w:ascii="Times New Roman" w:eastAsia="Calibri" w:hAnsi="Calibri" w:cs="Calibri"/>
              </w:rPr>
              <w:t>Canadiens</w:t>
            </w:r>
            <w:proofErr w:type="spellEnd"/>
            <w:r>
              <w:rPr>
                <w:rFonts w:ascii="Times New Roman" w:eastAsia="Calibri" w:hAnsi="Calibri" w:cs="Calibri"/>
              </w:rPr>
              <w:t xml:space="preserve"> optimism about eventually gaining co</w:t>
            </w:r>
            <w:r>
              <w:rPr>
                <w:rFonts w:ascii="Times New Roman" w:eastAsia="Calibri" w:hAnsi="Calibri" w:cs="Calibri"/>
              </w:rPr>
              <w:t>n</w:t>
            </w:r>
            <w:r>
              <w:rPr>
                <w:rFonts w:ascii="Times New Roman" w:eastAsia="Calibri" w:hAnsi="Calibri" w:cs="Calibri"/>
              </w:rPr>
              <w:t>trol of the colony caused them to not fret about the e</w:t>
            </w:r>
            <w:r>
              <w:rPr>
                <w:rFonts w:ascii="Times New Roman" w:eastAsia="Calibri" w:hAnsi="Calibri" w:cs="Calibri"/>
              </w:rPr>
              <w:t>x</w:t>
            </w:r>
            <w:r>
              <w:rPr>
                <w:rFonts w:ascii="Times New Roman" w:eastAsia="Calibri" w:hAnsi="Calibri" w:cs="Calibri"/>
              </w:rPr>
              <w:t xml:space="preserve">panded British rule of the colony. </w:t>
            </w:r>
          </w:p>
          <w:p w:rsidR="003F6294" w:rsidRDefault="003F48BD">
            <w:pPr>
              <w:pStyle w:val="BodyA"/>
              <w:rPr>
                <w:rFonts w:ascii="Times New Roman" w:eastAsia="Times New Roman" w:hAnsi="Times New Roman" w:cs="Times New Roman"/>
              </w:rPr>
            </w:pPr>
            <w:r>
              <w:rPr>
                <w:rFonts w:ascii="Calibri" w:eastAsia="Calibri" w:hAnsi="Times New Roman" w:cs="Calibri"/>
              </w:rPr>
              <w:t>“</w:t>
            </w:r>
            <w:r>
              <w:rPr>
                <w:rFonts w:ascii="Times New Roman" w:eastAsia="Calibri" w:hAnsi="Calibri" w:cs="Calibri"/>
              </w:rPr>
              <w:t xml:space="preserve">The </w:t>
            </w:r>
            <w:proofErr w:type="spellStart"/>
            <w:r>
              <w:rPr>
                <w:rFonts w:ascii="Times New Roman" w:eastAsia="Calibri" w:hAnsi="Calibri" w:cs="Calibri"/>
                <w:i/>
                <w:iCs/>
              </w:rPr>
              <w:t>Canadiens</w:t>
            </w:r>
            <w:proofErr w:type="spellEnd"/>
            <w:r>
              <w:rPr>
                <w:rFonts w:ascii="Times New Roman" w:eastAsia="Calibri" w:hAnsi="Calibri" w:cs="Calibri"/>
              </w:rPr>
              <w:t xml:space="preserve"> did not doubt that sooner or later they would regain political and ec</w:t>
            </w:r>
            <w:r>
              <w:rPr>
                <w:rFonts w:ascii="Times New Roman" w:eastAsia="Calibri" w:hAnsi="Calibri" w:cs="Calibri"/>
              </w:rPr>
              <w:t>onomic control of the country that they still considered as their own, a cou</w:t>
            </w:r>
            <w:r>
              <w:rPr>
                <w:rFonts w:ascii="Times New Roman" w:eastAsia="Calibri" w:hAnsi="Calibri" w:cs="Calibri"/>
              </w:rPr>
              <w:t>n</w:t>
            </w:r>
            <w:r>
              <w:rPr>
                <w:rFonts w:ascii="Times New Roman" w:eastAsia="Calibri" w:hAnsi="Calibri" w:cs="Calibri"/>
              </w:rPr>
              <w:t xml:space="preserve">try belonging to them by right. They secretly thought that the </w:t>
            </w:r>
            <w:r>
              <w:rPr>
                <w:rFonts w:ascii="Calibri" w:eastAsia="Calibri" w:hAnsi="Times New Roman" w:cs="Calibri"/>
              </w:rPr>
              <w:t>‘</w:t>
            </w:r>
            <w:r>
              <w:rPr>
                <w:rFonts w:ascii="Times New Roman" w:eastAsia="Calibri" w:hAnsi="Calibri" w:cs="Calibri"/>
              </w:rPr>
              <w:t>Londoners</w:t>
            </w:r>
            <w:r>
              <w:rPr>
                <w:rFonts w:ascii="Calibri" w:eastAsia="Calibri" w:hAnsi="Times New Roman" w:cs="Calibri"/>
              </w:rPr>
              <w:t>’</w:t>
            </w:r>
            <w:r>
              <w:rPr>
                <w:rFonts w:ascii="Calibri" w:eastAsia="Calibri" w:hAnsi="Times New Roman" w:cs="Calibri"/>
              </w:rPr>
              <w:t xml:space="preserve"> </w:t>
            </w:r>
            <w:r>
              <w:rPr>
                <w:rFonts w:ascii="Times New Roman" w:eastAsia="Calibri" w:hAnsi="Calibri" w:cs="Calibri"/>
              </w:rPr>
              <w:t>would not always be on top. A day would come when they would once again be ma</w:t>
            </w:r>
            <w:r>
              <w:rPr>
                <w:rFonts w:ascii="Times New Roman" w:eastAsia="Calibri" w:hAnsi="Calibri" w:cs="Calibri"/>
              </w:rPr>
              <w:t>s</w:t>
            </w:r>
            <w:r>
              <w:rPr>
                <w:rFonts w:ascii="Times New Roman" w:eastAsia="Calibri" w:hAnsi="Calibri" w:cs="Calibri"/>
              </w:rPr>
              <w:t>ters of their own destiny.</w:t>
            </w:r>
            <w:r>
              <w:rPr>
                <w:rFonts w:ascii="Calibri" w:eastAsia="Calibri" w:hAnsi="Times New Roman" w:cs="Calibri"/>
              </w:rPr>
              <w:t>”</w:t>
            </w:r>
            <w:r>
              <w:rPr>
                <w:rFonts w:ascii="Calibri" w:eastAsia="Calibri" w:hAnsi="Times New Roman" w:cs="Calibri"/>
              </w:rPr>
              <w:t xml:space="preserve"> </w:t>
            </w:r>
          </w:p>
          <w:p w:rsidR="003F6294" w:rsidRDefault="003F48BD">
            <w:pPr>
              <w:pStyle w:val="BodyA"/>
            </w:pPr>
            <w:r>
              <w:rPr>
                <w:rFonts w:ascii="Calibri" w:eastAsia="Calibri" w:hAnsi="Times New Roman" w:cs="Calibri"/>
              </w:rPr>
              <w:t>“</w:t>
            </w:r>
            <w:r>
              <w:rPr>
                <w:rFonts w:ascii="Times New Roman" w:eastAsia="Calibri" w:hAnsi="Calibri" w:cs="Calibri"/>
              </w:rPr>
              <w:t>They cherished this fond hope and believed it to be both legitimate and realistic because they refused to see, or had not yet seen, that a new Canada-an English Canada this time-was in the process of rising on the ruins of the old French Canada.</w:t>
            </w:r>
            <w:r>
              <w:rPr>
                <w:rFonts w:ascii="Calibri" w:eastAsia="Calibri" w:hAnsi="Times New Roman" w:cs="Calibri"/>
              </w:rPr>
              <w:t>”</w:t>
            </w:r>
          </w:p>
        </w:tc>
      </w:tr>
    </w:tbl>
    <w:p w:rsidR="003F6294" w:rsidRDefault="003F6294">
      <w:pPr>
        <w:pStyle w:val="BodyA"/>
        <w:widowControl w:val="0"/>
        <w:spacing w:after="160"/>
        <w:rPr>
          <w:rFonts w:ascii="Calibri" w:eastAsia="Calibri" w:hAnsi="Calibri" w:cs="Calibri"/>
          <w:sz w:val="24"/>
          <w:szCs w:val="24"/>
        </w:rPr>
      </w:pPr>
    </w:p>
    <w:p w:rsidR="003F6294" w:rsidRDefault="003F48BD">
      <w:pPr>
        <w:pStyle w:val="BodyA"/>
        <w:widowControl w:val="0"/>
        <w:spacing w:after="160"/>
        <w:rPr>
          <w:rFonts w:ascii="Times New Roman" w:eastAsia="Times New Roman" w:hAnsi="Times New Roman" w:cs="Times New Roman"/>
          <w:b/>
          <w:bCs/>
          <w:sz w:val="30"/>
          <w:szCs w:val="30"/>
        </w:rPr>
      </w:pPr>
      <w:r>
        <w:rPr>
          <w:b/>
          <w:bCs/>
          <w:sz w:val="30"/>
          <w:szCs w:val="30"/>
        </w:rPr>
        <w:t xml:space="preserve">Fernand </w:t>
      </w:r>
      <w:proofErr w:type="spellStart"/>
      <w:r>
        <w:rPr>
          <w:b/>
          <w:bCs/>
          <w:sz w:val="30"/>
          <w:szCs w:val="30"/>
        </w:rPr>
        <w:t>Oullet</w:t>
      </w:r>
      <w:proofErr w:type="spellEnd"/>
      <w:r>
        <w:rPr>
          <w:b/>
          <w:bCs/>
          <w:sz w:val="30"/>
          <w:szCs w:val="30"/>
        </w:rPr>
        <w:t>- Danielle</w:t>
      </w:r>
    </w:p>
    <w:p w:rsidR="003F6294" w:rsidRDefault="003F48BD">
      <w:pPr>
        <w:pStyle w:val="Body"/>
        <w:rPr>
          <w:sz w:val="22"/>
          <w:szCs w:val="22"/>
        </w:rPr>
      </w:pPr>
      <w:r>
        <w:rPr>
          <w:sz w:val="22"/>
          <w:szCs w:val="22"/>
        </w:rPr>
        <w:t xml:space="preserve">Fernand </w:t>
      </w:r>
      <w:proofErr w:type="spellStart"/>
      <w:r>
        <w:rPr>
          <w:sz w:val="22"/>
          <w:szCs w:val="22"/>
        </w:rPr>
        <w:t>Oullet</w:t>
      </w:r>
      <w:proofErr w:type="spellEnd"/>
      <w:r>
        <w:rPr>
          <w:sz w:val="22"/>
          <w:szCs w:val="22"/>
        </w:rPr>
        <w:t xml:space="preserve"> was born on November 6, 1926. He is a history professor at Laval University. After taking his doctorate from University of Laval, he went to Paris to do specialized studies. He taught history at Carleton University, </w:t>
      </w:r>
      <w:r>
        <w:rPr>
          <w:sz w:val="22"/>
          <w:szCs w:val="22"/>
        </w:rPr>
        <w:t xml:space="preserve">University of Ottawa, and York University. </w:t>
      </w:r>
      <w:proofErr w:type="spellStart"/>
      <w:r>
        <w:rPr>
          <w:sz w:val="22"/>
          <w:szCs w:val="22"/>
        </w:rPr>
        <w:t>Oullet</w:t>
      </w:r>
      <w:proofErr w:type="spellEnd"/>
      <w:r>
        <w:rPr>
          <w:sz w:val="22"/>
          <w:szCs w:val="22"/>
        </w:rPr>
        <w:t xml:space="preserve"> utilized his techniques in ec</w:t>
      </w:r>
      <w:r>
        <w:rPr>
          <w:sz w:val="22"/>
          <w:szCs w:val="22"/>
        </w:rPr>
        <w:t>o</w:t>
      </w:r>
      <w:r>
        <w:rPr>
          <w:sz w:val="22"/>
          <w:szCs w:val="22"/>
        </w:rPr>
        <w:t>no</w:t>
      </w:r>
      <w:r>
        <w:rPr>
          <w:sz w:val="22"/>
          <w:szCs w:val="22"/>
        </w:rPr>
        <w:t>m</w:t>
      </w:r>
      <w:r>
        <w:rPr>
          <w:sz w:val="22"/>
          <w:szCs w:val="22"/>
        </w:rPr>
        <w:t>ics and social sciences to teach the structures of history, and to undermine the Quebec nationalist i</w:t>
      </w:r>
      <w:r>
        <w:rPr>
          <w:sz w:val="22"/>
          <w:szCs w:val="22"/>
        </w:rPr>
        <w:t>n</w:t>
      </w:r>
      <w:r>
        <w:rPr>
          <w:sz w:val="22"/>
          <w:szCs w:val="22"/>
        </w:rPr>
        <w:t>terpretations. He is a member of the Royal Society of Canada and an Off</w:t>
      </w:r>
      <w:r>
        <w:rPr>
          <w:sz w:val="22"/>
          <w:szCs w:val="22"/>
        </w:rPr>
        <w:t>icer in the Order of Canada. The time in which he has written this article is in 1977.</w:t>
      </w:r>
    </w:p>
    <w:p w:rsidR="003F6294" w:rsidRDefault="003F6294">
      <w:pPr>
        <w:pStyle w:val="Body"/>
        <w:rPr>
          <w:sz w:val="22"/>
          <w:szCs w:val="22"/>
        </w:rPr>
      </w:pPr>
    </w:p>
    <w:p w:rsidR="003F6294" w:rsidRDefault="003F48BD">
      <w:pPr>
        <w:pStyle w:val="Body"/>
        <w:rPr>
          <w:sz w:val="22"/>
          <w:szCs w:val="22"/>
        </w:rPr>
      </w:pPr>
      <w:r>
        <w:rPr>
          <w:b/>
          <w:bCs/>
          <w:sz w:val="22"/>
          <w:szCs w:val="22"/>
        </w:rPr>
        <w:t xml:space="preserve">Thesis: </w:t>
      </w:r>
      <w:r>
        <w:rPr>
          <w:sz w:val="22"/>
          <w:szCs w:val="22"/>
        </w:rPr>
        <w:t xml:space="preserve">After the Conquest, French </w:t>
      </w:r>
      <w:proofErr w:type="spellStart"/>
      <w:r>
        <w:rPr>
          <w:sz w:val="22"/>
          <w:szCs w:val="22"/>
        </w:rPr>
        <w:t>Canadiens</w:t>
      </w:r>
      <w:proofErr w:type="spellEnd"/>
      <w:r>
        <w:rPr>
          <w:sz w:val="22"/>
          <w:szCs w:val="22"/>
        </w:rPr>
        <w:t xml:space="preserve"> economically benefitted from the British system, rather than have their economy destroyed. </w:t>
      </w:r>
    </w:p>
    <w:p w:rsidR="003F6294" w:rsidRDefault="003F6294">
      <w:pPr>
        <w:pStyle w:val="Body"/>
        <w:rPr>
          <w:sz w:val="22"/>
          <w:szCs w:val="22"/>
        </w:rPr>
      </w:pPr>
    </w:p>
    <w:p w:rsidR="003F6294" w:rsidRDefault="003F48BD">
      <w:pPr>
        <w:pStyle w:val="Body"/>
        <w:rPr>
          <w:sz w:val="22"/>
          <w:szCs w:val="22"/>
        </w:rPr>
      </w:pPr>
      <w:r>
        <w:rPr>
          <w:b/>
          <w:bCs/>
          <w:sz w:val="22"/>
          <w:szCs w:val="22"/>
        </w:rPr>
        <w:t xml:space="preserve">Arguments: </w:t>
      </w:r>
      <w:proofErr w:type="spellStart"/>
      <w:r>
        <w:rPr>
          <w:sz w:val="22"/>
          <w:szCs w:val="22"/>
        </w:rPr>
        <w:t>Oullet</w:t>
      </w:r>
      <w:proofErr w:type="spellEnd"/>
      <w:r>
        <w:rPr>
          <w:sz w:val="22"/>
          <w:szCs w:val="22"/>
        </w:rPr>
        <w:t xml:space="preserve"> doubted the </w:t>
      </w:r>
      <w:r>
        <w:rPr>
          <w:sz w:val="22"/>
          <w:szCs w:val="22"/>
        </w:rPr>
        <w:t>origins of the French Canadian national feeling, as New France did not have any sort of nationalism with regards to France. He challenged the existence of the decapitation the</w:t>
      </w:r>
      <w:r>
        <w:rPr>
          <w:sz w:val="22"/>
          <w:szCs w:val="22"/>
        </w:rPr>
        <w:t>o</w:t>
      </w:r>
      <w:r>
        <w:rPr>
          <w:sz w:val="22"/>
          <w:szCs w:val="22"/>
        </w:rPr>
        <w:t>ry by stating the French Canadians actually benefitted and improved under the Br</w:t>
      </w:r>
      <w:r>
        <w:rPr>
          <w:sz w:val="22"/>
          <w:szCs w:val="22"/>
        </w:rPr>
        <w:t>itish rule, and it is hard to prove that the Conquest had destroyed the French Canadian economy. Some arguments he made are:</w:t>
      </w:r>
    </w:p>
    <w:p w:rsidR="003F6294" w:rsidRDefault="003F6294">
      <w:pPr>
        <w:pStyle w:val="Body"/>
        <w:rPr>
          <w:sz w:val="22"/>
          <w:szCs w:val="22"/>
        </w:rPr>
      </w:pPr>
    </w:p>
    <w:p w:rsidR="003F6294" w:rsidRDefault="003F48BD">
      <w:pPr>
        <w:pStyle w:val="Body"/>
        <w:numPr>
          <w:ilvl w:val="0"/>
          <w:numId w:val="8"/>
        </w:numPr>
        <w:rPr>
          <w:position w:val="-2"/>
          <w:sz w:val="22"/>
          <w:szCs w:val="22"/>
        </w:rPr>
      </w:pPr>
      <w:r>
        <w:rPr>
          <w:sz w:val="22"/>
          <w:szCs w:val="22"/>
        </w:rPr>
        <w:t>Though many people say that New France had their nationality taken away, they never had French n</w:t>
      </w:r>
      <w:r>
        <w:rPr>
          <w:sz w:val="22"/>
          <w:szCs w:val="22"/>
        </w:rPr>
        <w:t>a</w:t>
      </w:r>
      <w:r>
        <w:rPr>
          <w:sz w:val="22"/>
          <w:szCs w:val="22"/>
        </w:rPr>
        <w:t>tionalism.</w:t>
      </w:r>
    </w:p>
    <w:p w:rsidR="003F6294" w:rsidRDefault="003F48BD">
      <w:pPr>
        <w:pStyle w:val="Body"/>
        <w:numPr>
          <w:ilvl w:val="0"/>
          <w:numId w:val="9"/>
        </w:numPr>
        <w:rPr>
          <w:position w:val="-2"/>
          <w:sz w:val="22"/>
          <w:szCs w:val="22"/>
        </w:rPr>
      </w:pPr>
      <w:r>
        <w:rPr>
          <w:sz w:val="22"/>
          <w:szCs w:val="22"/>
        </w:rPr>
        <w:t>The Conquest was not r</w:t>
      </w:r>
      <w:r>
        <w:rPr>
          <w:sz w:val="22"/>
          <w:szCs w:val="22"/>
        </w:rPr>
        <w:t xml:space="preserve">esponsible for the poor economic weakness of French Canada. The French </w:t>
      </w:r>
      <w:proofErr w:type="spellStart"/>
      <w:r>
        <w:rPr>
          <w:sz w:val="22"/>
          <w:szCs w:val="22"/>
        </w:rPr>
        <w:t>Canadiens</w:t>
      </w:r>
      <w:proofErr w:type="spellEnd"/>
      <w:r>
        <w:rPr>
          <w:sz w:val="22"/>
          <w:szCs w:val="22"/>
        </w:rPr>
        <w:t xml:space="preserve"> had access to new markets from the British Empire which significantly benefitted the eco</w:t>
      </w:r>
      <w:r>
        <w:rPr>
          <w:sz w:val="22"/>
          <w:szCs w:val="22"/>
        </w:rPr>
        <w:t>n</w:t>
      </w:r>
      <w:r>
        <w:rPr>
          <w:sz w:val="22"/>
          <w:szCs w:val="22"/>
        </w:rPr>
        <w:t>omy until the American Revolution.</w:t>
      </w:r>
    </w:p>
    <w:p w:rsidR="003F6294" w:rsidRDefault="003F48BD">
      <w:pPr>
        <w:pStyle w:val="Body"/>
        <w:numPr>
          <w:ilvl w:val="0"/>
          <w:numId w:val="10"/>
        </w:numPr>
        <w:rPr>
          <w:position w:val="-2"/>
          <w:sz w:val="22"/>
          <w:szCs w:val="22"/>
        </w:rPr>
      </w:pPr>
      <w:r>
        <w:rPr>
          <w:sz w:val="22"/>
          <w:szCs w:val="22"/>
        </w:rPr>
        <w:t>The Conquest did not cause any changes in the lives</w:t>
      </w:r>
      <w:r>
        <w:rPr>
          <w:sz w:val="22"/>
          <w:szCs w:val="22"/>
        </w:rPr>
        <w:t xml:space="preserve"> of the inhabitants of the Laurentian valley. The Conquest eliminated aspects of the old system of French Canada, such as the French merchants, which benefited the merchants. </w:t>
      </w:r>
    </w:p>
    <w:p w:rsidR="003F6294" w:rsidRDefault="003F48BD">
      <w:pPr>
        <w:pStyle w:val="Body"/>
        <w:numPr>
          <w:ilvl w:val="0"/>
          <w:numId w:val="11"/>
        </w:numPr>
        <w:rPr>
          <w:position w:val="-2"/>
          <w:sz w:val="22"/>
          <w:szCs w:val="22"/>
        </w:rPr>
      </w:pPr>
      <w:r>
        <w:rPr>
          <w:sz w:val="22"/>
          <w:szCs w:val="22"/>
        </w:rPr>
        <w:lastRenderedPageBreak/>
        <w:t>It is difficult to prove why the Conquest led to the deterioration of French Can</w:t>
      </w:r>
      <w:r>
        <w:rPr>
          <w:sz w:val="22"/>
          <w:szCs w:val="22"/>
        </w:rPr>
        <w:t>adian society because between 1760 and 1791, there were conflicts. However, the conflicts were not between the French and English, but they were between the Habitants and Seigneurs, who have always had conflicts.</w:t>
      </w:r>
    </w:p>
    <w:p w:rsidR="003F6294" w:rsidRDefault="003F6294">
      <w:pPr>
        <w:pStyle w:val="Body"/>
        <w:rPr>
          <w:sz w:val="22"/>
          <w:szCs w:val="22"/>
        </w:rPr>
      </w:pPr>
    </w:p>
    <w:p w:rsidR="003F6294" w:rsidRDefault="003F6294">
      <w:pPr>
        <w:pStyle w:val="Body"/>
        <w:rPr>
          <w:sz w:val="22"/>
          <w:szCs w:val="22"/>
        </w:rPr>
      </w:pPr>
    </w:p>
    <w:p w:rsidR="003F6294" w:rsidRDefault="003F6294">
      <w:pPr>
        <w:pStyle w:val="Body"/>
        <w:rPr>
          <w:sz w:val="22"/>
          <w:szCs w:val="22"/>
        </w:rPr>
      </w:pPr>
    </w:p>
    <w:p w:rsidR="003F6294" w:rsidRDefault="003F6294">
      <w:pPr>
        <w:pStyle w:val="Body"/>
        <w:rPr>
          <w:sz w:val="22"/>
          <w:szCs w:val="22"/>
        </w:rPr>
      </w:pPr>
    </w:p>
    <w:p w:rsidR="003F6294" w:rsidRDefault="003F48BD">
      <w:pPr>
        <w:pStyle w:val="BodyA"/>
        <w:rPr>
          <w:b/>
          <w:bCs/>
          <w:sz w:val="30"/>
          <w:szCs w:val="30"/>
        </w:rPr>
      </w:pPr>
      <w:r>
        <w:rPr>
          <w:b/>
          <w:bCs/>
          <w:sz w:val="30"/>
          <w:szCs w:val="30"/>
        </w:rPr>
        <w:t xml:space="preserve">Susan Mann </w:t>
      </w:r>
      <w:proofErr w:type="spellStart"/>
      <w:r>
        <w:rPr>
          <w:b/>
          <w:bCs/>
          <w:sz w:val="30"/>
          <w:szCs w:val="30"/>
        </w:rPr>
        <w:t>Trofimenkoff</w:t>
      </w:r>
      <w:proofErr w:type="spellEnd"/>
      <w:r>
        <w:rPr>
          <w:b/>
          <w:bCs/>
          <w:sz w:val="30"/>
          <w:szCs w:val="30"/>
        </w:rPr>
        <w:t>- Dania</w:t>
      </w:r>
    </w:p>
    <w:p w:rsidR="003F6294" w:rsidRDefault="003F48BD">
      <w:pPr>
        <w:pStyle w:val="Body"/>
        <w:spacing w:after="160" w:line="259" w:lineRule="auto"/>
        <w:rPr>
          <w:sz w:val="22"/>
          <w:szCs w:val="22"/>
        </w:rPr>
      </w:pPr>
      <w:r>
        <w:rPr>
          <w:sz w:val="22"/>
          <w:szCs w:val="22"/>
        </w:rPr>
        <w:t xml:space="preserve">Historian Susan Mann </w:t>
      </w:r>
      <w:proofErr w:type="spellStart"/>
      <w:r>
        <w:rPr>
          <w:sz w:val="22"/>
          <w:szCs w:val="22"/>
        </w:rPr>
        <w:t>Trofimenkoff</w:t>
      </w:r>
      <w:proofErr w:type="spellEnd"/>
      <w:r>
        <w:rPr>
          <w:sz w:val="22"/>
          <w:szCs w:val="22"/>
        </w:rPr>
        <w:t xml:space="preserve"> was born in Ottawa 1941. She became a professor teaching at the </w:t>
      </w:r>
      <w:proofErr w:type="spellStart"/>
      <w:r>
        <w:rPr>
          <w:sz w:val="22"/>
          <w:szCs w:val="22"/>
        </w:rPr>
        <w:t>Universit</w:t>
      </w:r>
      <w:r>
        <w:rPr>
          <w:rFonts w:hAnsi="Times New Roman"/>
          <w:sz w:val="22"/>
          <w:szCs w:val="22"/>
        </w:rPr>
        <w:t>é</w:t>
      </w:r>
      <w:proofErr w:type="spellEnd"/>
      <w:r>
        <w:rPr>
          <w:rFonts w:hAnsi="Times New Roman"/>
          <w:sz w:val="22"/>
          <w:szCs w:val="22"/>
        </w:rPr>
        <w:t xml:space="preserve"> </w:t>
      </w:r>
      <w:r>
        <w:rPr>
          <w:sz w:val="22"/>
          <w:szCs w:val="22"/>
        </w:rPr>
        <w:t>de Montr</w:t>
      </w:r>
      <w:r>
        <w:rPr>
          <w:rFonts w:hAnsi="Times New Roman"/>
          <w:sz w:val="22"/>
          <w:szCs w:val="22"/>
        </w:rPr>
        <w:t>é</w:t>
      </w:r>
      <w:r>
        <w:rPr>
          <w:sz w:val="22"/>
          <w:szCs w:val="22"/>
        </w:rPr>
        <w:t>al from 1966-1970 as well as the Universities of Calgary and Ottawa between 1970 and 1992. She researched into women</w:t>
      </w:r>
      <w:r>
        <w:rPr>
          <w:rFonts w:hAnsi="Times New Roman"/>
          <w:sz w:val="22"/>
          <w:szCs w:val="22"/>
          <w:lang w:val="fr-FR"/>
        </w:rPr>
        <w:t>’</w:t>
      </w:r>
      <w:r>
        <w:rPr>
          <w:sz w:val="22"/>
          <w:szCs w:val="22"/>
        </w:rPr>
        <w:t xml:space="preserve">s issues and founded </w:t>
      </w:r>
      <w:r>
        <w:rPr>
          <w:sz w:val="22"/>
          <w:szCs w:val="22"/>
        </w:rPr>
        <w:t>the women studies program at the University of Ottawa and the Women Studies House at the University is called the Susan Mann House in her name. She contributed greatly to the Canadian Research Institute for the Advancement of Women and has been on the Stat</w:t>
      </w:r>
      <w:r>
        <w:rPr>
          <w:sz w:val="22"/>
          <w:szCs w:val="22"/>
        </w:rPr>
        <w:t xml:space="preserve">us of Women Committee of the Council of Ontario Universities. </w:t>
      </w:r>
      <w:proofErr w:type="spellStart"/>
      <w:r>
        <w:rPr>
          <w:sz w:val="22"/>
          <w:szCs w:val="22"/>
        </w:rPr>
        <w:t>Trofimenkoff</w:t>
      </w:r>
      <w:proofErr w:type="spellEnd"/>
      <w:r>
        <w:rPr>
          <w:sz w:val="22"/>
          <w:szCs w:val="22"/>
        </w:rPr>
        <w:t xml:space="preserve"> became the first president or York University in 1992 and has been a member of the Order of Canada since 2000. </w:t>
      </w:r>
    </w:p>
    <w:p w:rsidR="003F6294" w:rsidRDefault="003F48BD">
      <w:pPr>
        <w:pStyle w:val="Body"/>
        <w:spacing w:after="160" w:line="259" w:lineRule="auto"/>
        <w:rPr>
          <w:sz w:val="22"/>
          <w:szCs w:val="22"/>
        </w:rPr>
      </w:pPr>
      <w:r>
        <w:rPr>
          <w:sz w:val="22"/>
          <w:szCs w:val="22"/>
          <w:lang w:val="nl-NL"/>
        </w:rPr>
        <w:t>Written in 1983.</w:t>
      </w:r>
    </w:p>
    <w:p w:rsidR="003F6294" w:rsidRDefault="003F48BD">
      <w:pPr>
        <w:pStyle w:val="Body"/>
        <w:spacing w:after="160" w:line="259" w:lineRule="auto"/>
        <w:rPr>
          <w:sz w:val="22"/>
          <w:szCs w:val="22"/>
        </w:rPr>
      </w:pPr>
      <w:r>
        <w:rPr>
          <w:sz w:val="22"/>
          <w:szCs w:val="22"/>
        </w:rPr>
        <w:t>Thesis: The conquest has been viewed differently bas</w:t>
      </w:r>
      <w:r>
        <w:rPr>
          <w:sz w:val="22"/>
          <w:szCs w:val="22"/>
        </w:rPr>
        <w:t xml:space="preserve">ed on the politics in the time period. </w:t>
      </w:r>
    </w:p>
    <w:p w:rsidR="003F6294" w:rsidRDefault="003F48BD">
      <w:pPr>
        <w:pStyle w:val="Body"/>
        <w:spacing w:after="160" w:line="259" w:lineRule="auto"/>
        <w:rPr>
          <w:sz w:val="22"/>
          <w:szCs w:val="22"/>
        </w:rPr>
      </w:pPr>
      <w:r>
        <w:rPr>
          <w:sz w:val="22"/>
          <w:szCs w:val="22"/>
          <w:lang w:val="fr-FR"/>
        </w:rPr>
        <w:t>Arguments:</w:t>
      </w:r>
    </w:p>
    <w:p w:rsidR="003F6294" w:rsidRDefault="003F48BD">
      <w:pPr>
        <w:pStyle w:val="BodyA"/>
        <w:numPr>
          <w:ilvl w:val="0"/>
          <w:numId w:val="14"/>
        </w:numPr>
        <w:spacing w:after="160" w:line="259" w:lineRule="auto"/>
        <w:rPr>
          <w:rFonts w:ascii="Times New Roman" w:eastAsia="Times New Roman" w:hAnsi="Times New Roman" w:cs="Times New Roman"/>
        </w:rPr>
      </w:pPr>
      <w:r>
        <w:rPr>
          <w:rFonts w:ascii="Times New Roman"/>
        </w:rPr>
        <w:t>Historians have interpretation at it differently throughout different time periods of the 20</w:t>
      </w:r>
      <w:r>
        <w:rPr>
          <w:rFonts w:ascii="Times New Roman"/>
          <w:vertAlign w:val="superscript"/>
        </w:rPr>
        <w:t>th</w:t>
      </w:r>
      <w:r>
        <w:rPr>
          <w:rFonts w:ascii="Times New Roman"/>
        </w:rPr>
        <w:t xml:space="preserve"> cent</w:t>
      </w:r>
      <w:r>
        <w:rPr>
          <w:rFonts w:ascii="Times New Roman"/>
        </w:rPr>
        <w:t>u</w:t>
      </w:r>
      <w:r>
        <w:rPr>
          <w:rFonts w:ascii="Times New Roman"/>
        </w:rPr>
        <w:t xml:space="preserve">ry. </w:t>
      </w:r>
      <w:r>
        <w:rPr>
          <w:rFonts w:ascii="Times New Roman" w:eastAsia="Times New Roman" w:hAnsi="Times New Roman" w:cs="Times New Roman"/>
        </w:rPr>
        <w:br/>
      </w:r>
      <w:r>
        <w:rPr>
          <w:rFonts w:ascii="Times New Roman"/>
        </w:rPr>
        <w:t xml:space="preserve">Lionel </w:t>
      </w:r>
      <w:proofErr w:type="spellStart"/>
      <w:r>
        <w:rPr>
          <w:rFonts w:ascii="Times New Roman"/>
        </w:rPr>
        <w:t>Groulx</w:t>
      </w:r>
      <w:proofErr w:type="spellEnd"/>
      <w:r>
        <w:rPr>
          <w:rFonts w:ascii="Times New Roman"/>
        </w:rPr>
        <w:t xml:space="preserve"> said in 1910 that the French Canadians survived the Conquest because God was on their </w:t>
      </w:r>
      <w:r>
        <w:rPr>
          <w:rFonts w:ascii="Times New Roman"/>
        </w:rPr>
        <w:t>side.</w:t>
      </w:r>
      <w:r>
        <w:rPr>
          <w:rFonts w:ascii="Times New Roman" w:eastAsia="Times New Roman" w:hAnsi="Times New Roman" w:cs="Times New Roman"/>
        </w:rPr>
        <w:br/>
      </w:r>
      <w:r>
        <w:rPr>
          <w:rFonts w:ascii="Times New Roman"/>
        </w:rPr>
        <w:t xml:space="preserve">By the mid twentieth century secular historians that were not part of the church like </w:t>
      </w:r>
      <w:proofErr w:type="spellStart"/>
      <w:r>
        <w:rPr>
          <w:rFonts w:ascii="Times New Roman"/>
        </w:rPr>
        <w:t>Fregault</w:t>
      </w:r>
      <w:proofErr w:type="spellEnd"/>
      <w:r>
        <w:rPr>
          <w:rFonts w:ascii="Times New Roman"/>
        </w:rPr>
        <w:t>, Brunet and Seguin shared a different approach to the Conquest. They said that the French Can</w:t>
      </w:r>
      <w:r>
        <w:rPr>
          <w:rFonts w:ascii="Times New Roman"/>
        </w:rPr>
        <w:t>a</w:t>
      </w:r>
      <w:r>
        <w:rPr>
          <w:rFonts w:ascii="Times New Roman"/>
        </w:rPr>
        <w:t>dians were doing fine before the Conquest and had great growt</w:t>
      </w:r>
      <w:r>
        <w:rPr>
          <w:rFonts w:ascii="Times New Roman"/>
        </w:rPr>
        <w:t xml:space="preserve">h in Quebec, but they could no longer grow after the Conquest because the upper middle classes were hurt by the British. </w:t>
      </w:r>
      <w:r>
        <w:rPr>
          <w:rFonts w:ascii="Times New Roman" w:eastAsia="Times New Roman" w:hAnsi="Times New Roman" w:cs="Times New Roman"/>
        </w:rPr>
        <w:br/>
      </w:r>
      <w:r>
        <w:rPr>
          <w:rFonts w:ascii="Times New Roman"/>
        </w:rPr>
        <w:t xml:space="preserve">Hamelin and </w:t>
      </w:r>
      <w:proofErr w:type="spellStart"/>
      <w:r>
        <w:rPr>
          <w:rFonts w:ascii="Times New Roman"/>
        </w:rPr>
        <w:t>Ouellet</w:t>
      </w:r>
      <w:proofErr w:type="spellEnd"/>
      <w:r>
        <w:rPr>
          <w:rFonts w:ascii="Times New Roman"/>
        </w:rPr>
        <w:t xml:space="preserve"> said that the French Canadian society did not thrive because they did not have their own merchant class. </w:t>
      </w:r>
    </w:p>
    <w:p w:rsidR="003F6294" w:rsidRDefault="003F48BD">
      <w:pPr>
        <w:pStyle w:val="BodyA"/>
        <w:numPr>
          <w:ilvl w:val="0"/>
          <w:numId w:val="14"/>
        </w:numPr>
        <w:spacing w:after="160" w:line="259" w:lineRule="auto"/>
        <w:rPr>
          <w:rFonts w:ascii="Times New Roman" w:eastAsia="Times New Roman" w:hAnsi="Times New Roman" w:cs="Times New Roman"/>
        </w:rPr>
      </w:pPr>
      <w:r>
        <w:rPr>
          <w:rFonts w:ascii="Times New Roman"/>
        </w:rPr>
        <w:t xml:space="preserve">The </w:t>
      </w:r>
      <w:proofErr w:type="gramStart"/>
      <w:r>
        <w:rPr>
          <w:rFonts w:ascii="Times New Roman"/>
        </w:rPr>
        <w:t>inte</w:t>
      </w:r>
      <w:r>
        <w:rPr>
          <w:rFonts w:ascii="Times New Roman"/>
        </w:rPr>
        <w:t>rpretation of these historians on the Conquest have</w:t>
      </w:r>
      <w:proofErr w:type="gramEnd"/>
      <w:r>
        <w:rPr>
          <w:rFonts w:ascii="Times New Roman"/>
        </w:rPr>
        <w:t xml:space="preserve"> it wrong.</w:t>
      </w:r>
    </w:p>
    <w:p w:rsidR="003F6294" w:rsidRDefault="003F48BD">
      <w:pPr>
        <w:pStyle w:val="BodyA"/>
        <w:spacing w:after="160" w:line="259" w:lineRule="auto"/>
        <w:ind w:left="720"/>
        <w:rPr>
          <w:rFonts w:ascii="Times New Roman" w:eastAsia="Times New Roman" w:hAnsi="Times New Roman" w:cs="Times New Roman"/>
        </w:rPr>
      </w:pPr>
      <w:r>
        <w:rPr>
          <w:rFonts w:ascii="Times New Roman"/>
        </w:rPr>
        <w:t xml:space="preserve">Today the Conquest is viewed as either a challenge or an obstacle. </w:t>
      </w:r>
    </w:p>
    <w:p w:rsidR="003F6294" w:rsidRDefault="003F48BD">
      <w:pPr>
        <w:pStyle w:val="BodyA"/>
        <w:spacing w:after="160" w:line="259" w:lineRule="auto"/>
        <w:ind w:left="720"/>
        <w:rPr>
          <w:rFonts w:ascii="Times New Roman" w:eastAsia="Times New Roman" w:hAnsi="Times New Roman" w:cs="Times New Roman"/>
        </w:rPr>
      </w:pPr>
      <w:r>
        <w:rPr>
          <w:rFonts w:ascii="Times New Roman"/>
        </w:rPr>
        <w:t xml:space="preserve">The </w:t>
      </w:r>
      <w:proofErr w:type="spellStart"/>
      <w:r>
        <w:rPr>
          <w:rFonts w:ascii="Times New Roman"/>
        </w:rPr>
        <w:t>Sovereignist</w:t>
      </w:r>
      <w:proofErr w:type="spellEnd"/>
      <w:r>
        <w:rPr>
          <w:rFonts w:ascii="Times New Roman"/>
        </w:rPr>
        <w:t xml:space="preserve"> established in the 1950</w:t>
      </w:r>
      <w:r>
        <w:rPr>
          <w:rFonts w:hAnsi="Times New Roman"/>
        </w:rPr>
        <w:t>’</w:t>
      </w:r>
      <w:r>
        <w:rPr>
          <w:rFonts w:ascii="Times New Roman"/>
        </w:rPr>
        <w:t>s felt that Quebec must leave and not be a part of Can</w:t>
      </w:r>
      <w:r>
        <w:rPr>
          <w:rFonts w:ascii="Times New Roman"/>
        </w:rPr>
        <w:t>a</w:t>
      </w:r>
      <w:r>
        <w:rPr>
          <w:rFonts w:ascii="Times New Roman"/>
        </w:rPr>
        <w:t>da as they would never get fai</w:t>
      </w:r>
      <w:r>
        <w:rPr>
          <w:rFonts w:ascii="Times New Roman"/>
        </w:rPr>
        <w:t>r deal. They have pointed out economic, political and social status challenges due to their minority in Canada, and that the goal of the English has always been to a</w:t>
      </w:r>
      <w:r>
        <w:rPr>
          <w:rFonts w:ascii="Times New Roman"/>
        </w:rPr>
        <w:t>s</w:t>
      </w:r>
      <w:r>
        <w:rPr>
          <w:rFonts w:ascii="Times New Roman"/>
        </w:rPr>
        <w:t xml:space="preserve">similate. They relate themselves to Lord Durham who said assimilation would occur. </w:t>
      </w:r>
    </w:p>
    <w:p w:rsidR="003F6294" w:rsidRDefault="003F48BD">
      <w:pPr>
        <w:pStyle w:val="BodyA"/>
        <w:spacing w:after="160" w:line="259" w:lineRule="auto"/>
        <w:ind w:left="720"/>
        <w:rPr>
          <w:rFonts w:ascii="Times New Roman" w:eastAsia="Times New Roman" w:hAnsi="Times New Roman" w:cs="Times New Roman"/>
        </w:rPr>
      </w:pPr>
      <w:r>
        <w:rPr>
          <w:rFonts w:ascii="Times New Roman"/>
        </w:rPr>
        <w:t xml:space="preserve">Other </w:t>
      </w:r>
      <w:r>
        <w:rPr>
          <w:rFonts w:ascii="Times New Roman"/>
        </w:rPr>
        <w:t>French Canadians see the fact of being a minority as a challenge rather than an obstacle. The Federalists in Canada met this challenge by sometimes arguing and displaying superiority over the English French.</w:t>
      </w:r>
    </w:p>
    <w:p w:rsidR="003F6294" w:rsidRDefault="003F48BD">
      <w:pPr>
        <w:pStyle w:val="BodyA"/>
        <w:spacing w:after="160" w:line="259" w:lineRule="auto"/>
        <w:ind w:left="720"/>
        <w:rPr>
          <w:rFonts w:ascii="Times New Roman" w:eastAsia="Times New Roman" w:hAnsi="Times New Roman" w:cs="Times New Roman"/>
        </w:rPr>
      </w:pPr>
      <w:r>
        <w:rPr>
          <w:rFonts w:ascii="Times New Roman"/>
        </w:rPr>
        <w:t>This approach by the Federalists emphasizes a he</w:t>
      </w:r>
      <w:r>
        <w:rPr>
          <w:rFonts w:ascii="Times New Roman"/>
        </w:rPr>
        <w:t xml:space="preserve">althy competition. The French had to work with the English rather than blaming and whining about it. </w:t>
      </w:r>
    </w:p>
    <w:p w:rsidR="003F6294" w:rsidRDefault="003F48BD">
      <w:pPr>
        <w:pStyle w:val="BodyA"/>
        <w:spacing w:after="160" w:line="259" w:lineRule="auto"/>
        <w:ind w:left="720"/>
        <w:rPr>
          <w:rFonts w:ascii="Times New Roman" w:eastAsia="Times New Roman" w:hAnsi="Times New Roman" w:cs="Times New Roman"/>
        </w:rPr>
      </w:pPr>
      <w:proofErr w:type="gramStart"/>
      <w:r>
        <w:rPr>
          <w:rFonts w:ascii="Times New Roman"/>
        </w:rPr>
        <w:t>Compensation vs Collaboration.</w:t>
      </w:r>
      <w:proofErr w:type="gramEnd"/>
      <w:r>
        <w:rPr>
          <w:rFonts w:ascii="Times New Roman"/>
        </w:rPr>
        <w:t xml:space="preserve"> </w:t>
      </w:r>
    </w:p>
    <w:p w:rsidR="003F6294" w:rsidRDefault="003F48BD">
      <w:pPr>
        <w:pStyle w:val="BodyA"/>
        <w:spacing w:after="160" w:line="259" w:lineRule="auto"/>
        <w:ind w:left="720"/>
      </w:pPr>
      <w:r>
        <w:rPr>
          <w:rFonts w:ascii="Times New Roman"/>
        </w:rPr>
        <w:lastRenderedPageBreak/>
        <w:t>Rene Levesque and Pierre Trudeau are the present day representations of these two points of view. (</w:t>
      </w:r>
      <w:proofErr w:type="spellStart"/>
      <w:proofErr w:type="gramStart"/>
      <w:r>
        <w:rPr>
          <w:rFonts w:ascii="Times New Roman"/>
        </w:rPr>
        <w:t>sov</w:t>
      </w:r>
      <w:proofErr w:type="spellEnd"/>
      <w:proofErr w:type="gramEnd"/>
      <w:r>
        <w:rPr>
          <w:rFonts w:ascii="Times New Roman"/>
        </w:rPr>
        <w:t xml:space="preserve"> vs fed) Without the</w:t>
      </w:r>
      <w:r>
        <w:rPr>
          <w:rFonts w:ascii="Times New Roman"/>
        </w:rPr>
        <w:t xml:space="preserve"> Conquest, these two points of views would not exist. </w:t>
      </w:r>
    </w:p>
    <w:sectPr w:rsidR="003F629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48BD">
      <w:r>
        <w:separator/>
      </w:r>
    </w:p>
  </w:endnote>
  <w:endnote w:type="continuationSeparator" w:id="0">
    <w:p w:rsidR="00000000" w:rsidRDefault="003F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94" w:rsidRDefault="003F629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48BD">
      <w:r>
        <w:separator/>
      </w:r>
    </w:p>
  </w:footnote>
  <w:footnote w:type="continuationSeparator" w:id="0">
    <w:p w:rsidR="00000000" w:rsidRDefault="003F4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94" w:rsidRDefault="003F629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253"/>
    <w:multiLevelType w:val="multilevel"/>
    <w:tmpl w:val="087243B0"/>
    <w:styleLink w:val="List0"/>
    <w:lvl w:ilvl="0">
      <w:start w:val="1"/>
      <w:numFmt w:val="decimal"/>
      <w:lvlText w:val="%1."/>
      <w:lvlJc w:val="left"/>
      <w:pPr>
        <w:tabs>
          <w:tab w:val="num" w:pos="720"/>
        </w:tabs>
        <w:ind w:left="720" w:hanging="360"/>
      </w:pPr>
      <w:rPr>
        <w:rFonts w:ascii="Times New Roman" w:eastAsia="Times New Roman" w:hAnsi="Times New Roman" w:cs="Times New Roman"/>
        <w:color w:val="000000"/>
        <w:position w:val="0"/>
      </w:rPr>
    </w:lvl>
    <w:lvl w:ilvl="1">
      <w:start w:val="1"/>
      <w:numFmt w:val="lowerLetter"/>
      <w:lvlText w:val="%2."/>
      <w:lvlJc w:val="left"/>
      <w:pPr>
        <w:tabs>
          <w:tab w:val="num" w:pos="1410"/>
        </w:tabs>
        <w:ind w:left="1410" w:hanging="330"/>
      </w:pPr>
      <w:rPr>
        <w:rFonts w:ascii="Times New Roman" w:eastAsia="Times New Roman" w:hAnsi="Times New Roman" w:cs="Times New Roman"/>
        <w:color w:val="000000"/>
        <w:position w:val="0"/>
      </w:rPr>
    </w:lvl>
    <w:lvl w:ilvl="2">
      <w:start w:val="1"/>
      <w:numFmt w:val="lowerRoman"/>
      <w:lvlText w:val="%3."/>
      <w:lvlJc w:val="left"/>
      <w:pPr>
        <w:tabs>
          <w:tab w:val="num" w:pos="2135"/>
        </w:tabs>
        <w:ind w:left="2135" w:hanging="271"/>
      </w:pPr>
      <w:rPr>
        <w:rFonts w:ascii="Times New Roman" w:eastAsia="Times New Roman" w:hAnsi="Times New Roman" w:cs="Times New Roman"/>
        <w:color w:val="000000"/>
        <w:position w:val="0"/>
      </w:rPr>
    </w:lvl>
    <w:lvl w:ilvl="3">
      <w:start w:val="1"/>
      <w:numFmt w:val="decimal"/>
      <w:lvlText w:val="%4."/>
      <w:lvlJc w:val="left"/>
      <w:pPr>
        <w:tabs>
          <w:tab w:val="num" w:pos="2850"/>
        </w:tabs>
        <w:ind w:left="2850" w:hanging="330"/>
      </w:pPr>
      <w:rPr>
        <w:rFonts w:ascii="Times New Roman" w:eastAsia="Times New Roman" w:hAnsi="Times New Roman" w:cs="Times New Roman"/>
        <w:color w:val="000000"/>
        <w:position w:val="0"/>
      </w:rPr>
    </w:lvl>
    <w:lvl w:ilvl="4">
      <w:start w:val="1"/>
      <w:numFmt w:val="lowerLetter"/>
      <w:lvlText w:val="%5."/>
      <w:lvlJc w:val="left"/>
      <w:pPr>
        <w:tabs>
          <w:tab w:val="num" w:pos="3570"/>
        </w:tabs>
        <w:ind w:left="3570" w:hanging="330"/>
      </w:pPr>
      <w:rPr>
        <w:rFonts w:ascii="Times New Roman" w:eastAsia="Times New Roman" w:hAnsi="Times New Roman" w:cs="Times New Roman"/>
        <w:color w:val="000000"/>
        <w:position w:val="0"/>
      </w:rPr>
    </w:lvl>
    <w:lvl w:ilvl="5">
      <w:start w:val="1"/>
      <w:numFmt w:val="lowerRoman"/>
      <w:lvlText w:val="%6."/>
      <w:lvlJc w:val="left"/>
      <w:pPr>
        <w:tabs>
          <w:tab w:val="num" w:pos="4295"/>
        </w:tabs>
        <w:ind w:left="4295" w:hanging="271"/>
      </w:pPr>
      <w:rPr>
        <w:rFonts w:ascii="Times New Roman" w:eastAsia="Times New Roman" w:hAnsi="Times New Roman" w:cs="Times New Roman"/>
        <w:color w:val="000000"/>
        <w:position w:val="0"/>
      </w:rPr>
    </w:lvl>
    <w:lvl w:ilvl="6">
      <w:start w:val="1"/>
      <w:numFmt w:val="decimal"/>
      <w:lvlText w:val="%7."/>
      <w:lvlJc w:val="left"/>
      <w:pPr>
        <w:tabs>
          <w:tab w:val="num" w:pos="5010"/>
        </w:tabs>
        <w:ind w:left="5010" w:hanging="330"/>
      </w:pPr>
      <w:rPr>
        <w:rFonts w:ascii="Times New Roman" w:eastAsia="Times New Roman" w:hAnsi="Times New Roman" w:cs="Times New Roman"/>
        <w:color w:val="000000"/>
        <w:position w:val="0"/>
      </w:rPr>
    </w:lvl>
    <w:lvl w:ilvl="7">
      <w:start w:val="1"/>
      <w:numFmt w:val="lowerLetter"/>
      <w:lvlText w:val="%8."/>
      <w:lvlJc w:val="left"/>
      <w:pPr>
        <w:tabs>
          <w:tab w:val="num" w:pos="5730"/>
        </w:tabs>
        <w:ind w:left="5730" w:hanging="330"/>
      </w:pPr>
      <w:rPr>
        <w:rFonts w:ascii="Times New Roman" w:eastAsia="Times New Roman" w:hAnsi="Times New Roman" w:cs="Times New Roman"/>
        <w:color w:val="000000"/>
        <w:position w:val="0"/>
      </w:rPr>
    </w:lvl>
    <w:lvl w:ilvl="8">
      <w:start w:val="1"/>
      <w:numFmt w:val="lowerRoman"/>
      <w:lvlText w:val="%9."/>
      <w:lvlJc w:val="left"/>
      <w:pPr>
        <w:tabs>
          <w:tab w:val="num" w:pos="6455"/>
        </w:tabs>
        <w:ind w:left="6455" w:hanging="271"/>
      </w:pPr>
      <w:rPr>
        <w:rFonts w:ascii="Times New Roman" w:eastAsia="Times New Roman" w:hAnsi="Times New Roman" w:cs="Times New Roman"/>
        <w:color w:val="000000"/>
        <w:position w:val="0"/>
      </w:rPr>
    </w:lvl>
  </w:abstractNum>
  <w:abstractNum w:abstractNumId="1">
    <w:nsid w:val="081A7D72"/>
    <w:multiLevelType w:val="multilevel"/>
    <w:tmpl w:val="863C4988"/>
    <w:lvl w:ilvl="0">
      <w:numFmt w:val="bullet"/>
      <w:lvlText w:val="•"/>
      <w:lvlJc w:val="left"/>
      <w:pPr>
        <w:tabs>
          <w:tab w:val="num" w:pos="180"/>
        </w:tabs>
        <w:ind w:left="180" w:hanging="180"/>
      </w:pPr>
      <w:rPr>
        <w:position w:val="-2"/>
        <w:sz w:val="22"/>
        <w:szCs w:val="22"/>
      </w:rPr>
    </w:lvl>
    <w:lvl w:ilvl="1">
      <w:start w:val="1"/>
      <w:numFmt w:val="bullet"/>
      <w:lvlText w:val="•"/>
      <w:lvlJc w:val="left"/>
      <w:pPr>
        <w:tabs>
          <w:tab w:val="num" w:pos="360"/>
        </w:tabs>
        <w:ind w:left="360" w:hanging="180"/>
      </w:pPr>
      <w:rPr>
        <w:position w:val="-2"/>
        <w:sz w:val="22"/>
        <w:szCs w:val="22"/>
      </w:rPr>
    </w:lvl>
    <w:lvl w:ilvl="2">
      <w:start w:val="1"/>
      <w:numFmt w:val="bullet"/>
      <w:lvlText w:val="•"/>
      <w:lvlJc w:val="left"/>
      <w:pPr>
        <w:tabs>
          <w:tab w:val="num" w:pos="540"/>
        </w:tabs>
        <w:ind w:left="540" w:hanging="180"/>
      </w:pPr>
      <w:rPr>
        <w:position w:val="-2"/>
        <w:sz w:val="22"/>
        <w:szCs w:val="22"/>
      </w:rPr>
    </w:lvl>
    <w:lvl w:ilvl="3">
      <w:start w:val="1"/>
      <w:numFmt w:val="bullet"/>
      <w:lvlText w:val="•"/>
      <w:lvlJc w:val="left"/>
      <w:pPr>
        <w:tabs>
          <w:tab w:val="num" w:pos="720"/>
        </w:tabs>
        <w:ind w:left="720" w:hanging="180"/>
      </w:pPr>
      <w:rPr>
        <w:position w:val="-2"/>
        <w:sz w:val="22"/>
        <w:szCs w:val="22"/>
      </w:rPr>
    </w:lvl>
    <w:lvl w:ilvl="4">
      <w:start w:val="1"/>
      <w:numFmt w:val="bullet"/>
      <w:lvlText w:val="•"/>
      <w:lvlJc w:val="left"/>
      <w:pPr>
        <w:tabs>
          <w:tab w:val="num" w:pos="900"/>
        </w:tabs>
        <w:ind w:left="900" w:hanging="180"/>
      </w:pPr>
      <w:rPr>
        <w:position w:val="-2"/>
        <w:sz w:val="22"/>
        <w:szCs w:val="22"/>
      </w:rPr>
    </w:lvl>
    <w:lvl w:ilvl="5">
      <w:start w:val="1"/>
      <w:numFmt w:val="bullet"/>
      <w:lvlText w:val="•"/>
      <w:lvlJc w:val="left"/>
      <w:pPr>
        <w:tabs>
          <w:tab w:val="num" w:pos="1080"/>
        </w:tabs>
        <w:ind w:left="1080" w:hanging="180"/>
      </w:pPr>
      <w:rPr>
        <w:position w:val="-2"/>
        <w:sz w:val="22"/>
        <w:szCs w:val="22"/>
      </w:rPr>
    </w:lvl>
    <w:lvl w:ilvl="6">
      <w:start w:val="1"/>
      <w:numFmt w:val="bullet"/>
      <w:lvlText w:val="•"/>
      <w:lvlJc w:val="left"/>
      <w:pPr>
        <w:tabs>
          <w:tab w:val="num" w:pos="1260"/>
        </w:tabs>
        <w:ind w:left="1260" w:hanging="180"/>
      </w:pPr>
      <w:rPr>
        <w:position w:val="-2"/>
        <w:sz w:val="22"/>
        <w:szCs w:val="22"/>
      </w:rPr>
    </w:lvl>
    <w:lvl w:ilvl="7">
      <w:start w:val="1"/>
      <w:numFmt w:val="bullet"/>
      <w:lvlText w:val="•"/>
      <w:lvlJc w:val="left"/>
      <w:pPr>
        <w:tabs>
          <w:tab w:val="num" w:pos="1440"/>
        </w:tabs>
        <w:ind w:left="1440" w:hanging="180"/>
      </w:pPr>
      <w:rPr>
        <w:position w:val="-2"/>
        <w:sz w:val="22"/>
        <w:szCs w:val="22"/>
      </w:rPr>
    </w:lvl>
    <w:lvl w:ilvl="8">
      <w:start w:val="1"/>
      <w:numFmt w:val="bullet"/>
      <w:lvlText w:val="•"/>
      <w:lvlJc w:val="left"/>
      <w:pPr>
        <w:tabs>
          <w:tab w:val="num" w:pos="1620"/>
        </w:tabs>
        <w:ind w:left="1620" w:hanging="180"/>
      </w:pPr>
      <w:rPr>
        <w:position w:val="-2"/>
        <w:sz w:val="22"/>
        <w:szCs w:val="22"/>
      </w:rPr>
    </w:lvl>
  </w:abstractNum>
  <w:abstractNum w:abstractNumId="2">
    <w:nsid w:val="0B4F7FC9"/>
    <w:multiLevelType w:val="multilevel"/>
    <w:tmpl w:val="2E20DFD2"/>
    <w:lvl w:ilvl="0">
      <w:numFmt w:val="bullet"/>
      <w:lvlText w:val="•"/>
      <w:lvlJc w:val="left"/>
      <w:pPr>
        <w:tabs>
          <w:tab w:val="num" w:pos="180"/>
        </w:tabs>
        <w:ind w:left="180" w:hanging="180"/>
      </w:pPr>
      <w:rPr>
        <w:position w:val="-2"/>
        <w:sz w:val="22"/>
        <w:szCs w:val="22"/>
        <w:lang w:val="en-US"/>
      </w:rPr>
    </w:lvl>
    <w:lvl w:ilvl="1">
      <w:start w:val="1"/>
      <w:numFmt w:val="bullet"/>
      <w:lvlText w:val="•"/>
      <w:lvlJc w:val="left"/>
      <w:pPr>
        <w:tabs>
          <w:tab w:val="num" w:pos="360"/>
        </w:tabs>
        <w:ind w:left="360" w:hanging="180"/>
      </w:pPr>
      <w:rPr>
        <w:position w:val="-2"/>
        <w:sz w:val="22"/>
        <w:szCs w:val="22"/>
        <w:lang w:val="en-US"/>
      </w:rPr>
    </w:lvl>
    <w:lvl w:ilvl="2">
      <w:start w:val="1"/>
      <w:numFmt w:val="bullet"/>
      <w:lvlText w:val="•"/>
      <w:lvlJc w:val="left"/>
      <w:pPr>
        <w:tabs>
          <w:tab w:val="num" w:pos="540"/>
        </w:tabs>
        <w:ind w:left="540" w:hanging="180"/>
      </w:pPr>
      <w:rPr>
        <w:position w:val="-2"/>
        <w:sz w:val="22"/>
        <w:szCs w:val="22"/>
        <w:lang w:val="en-US"/>
      </w:rPr>
    </w:lvl>
    <w:lvl w:ilvl="3">
      <w:start w:val="1"/>
      <w:numFmt w:val="bullet"/>
      <w:lvlText w:val="•"/>
      <w:lvlJc w:val="left"/>
      <w:pPr>
        <w:tabs>
          <w:tab w:val="num" w:pos="720"/>
        </w:tabs>
        <w:ind w:left="720" w:hanging="180"/>
      </w:pPr>
      <w:rPr>
        <w:position w:val="-2"/>
        <w:sz w:val="22"/>
        <w:szCs w:val="22"/>
        <w:lang w:val="en-US"/>
      </w:rPr>
    </w:lvl>
    <w:lvl w:ilvl="4">
      <w:start w:val="1"/>
      <w:numFmt w:val="bullet"/>
      <w:lvlText w:val="•"/>
      <w:lvlJc w:val="left"/>
      <w:pPr>
        <w:tabs>
          <w:tab w:val="num" w:pos="900"/>
        </w:tabs>
        <w:ind w:left="900" w:hanging="180"/>
      </w:pPr>
      <w:rPr>
        <w:position w:val="-2"/>
        <w:sz w:val="22"/>
        <w:szCs w:val="22"/>
        <w:lang w:val="en-US"/>
      </w:rPr>
    </w:lvl>
    <w:lvl w:ilvl="5">
      <w:start w:val="1"/>
      <w:numFmt w:val="bullet"/>
      <w:lvlText w:val="•"/>
      <w:lvlJc w:val="left"/>
      <w:pPr>
        <w:tabs>
          <w:tab w:val="num" w:pos="1080"/>
        </w:tabs>
        <w:ind w:left="1080" w:hanging="180"/>
      </w:pPr>
      <w:rPr>
        <w:position w:val="-2"/>
        <w:sz w:val="22"/>
        <w:szCs w:val="22"/>
        <w:lang w:val="en-US"/>
      </w:rPr>
    </w:lvl>
    <w:lvl w:ilvl="6">
      <w:start w:val="1"/>
      <w:numFmt w:val="bullet"/>
      <w:lvlText w:val="•"/>
      <w:lvlJc w:val="left"/>
      <w:pPr>
        <w:tabs>
          <w:tab w:val="num" w:pos="1260"/>
        </w:tabs>
        <w:ind w:left="1260" w:hanging="180"/>
      </w:pPr>
      <w:rPr>
        <w:position w:val="-2"/>
        <w:sz w:val="22"/>
        <w:szCs w:val="22"/>
        <w:lang w:val="en-US"/>
      </w:rPr>
    </w:lvl>
    <w:lvl w:ilvl="7">
      <w:start w:val="1"/>
      <w:numFmt w:val="bullet"/>
      <w:lvlText w:val="•"/>
      <w:lvlJc w:val="left"/>
      <w:pPr>
        <w:tabs>
          <w:tab w:val="num" w:pos="1440"/>
        </w:tabs>
        <w:ind w:left="1440" w:hanging="180"/>
      </w:pPr>
      <w:rPr>
        <w:position w:val="-2"/>
        <w:sz w:val="22"/>
        <w:szCs w:val="22"/>
        <w:lang w:val="en-US"/>
      </w:rPr>
    </w:lvl>
    <w:lvl w:ilvl="8">
      <w:start w:val="1"/>
      <w:numFmt w:val="bullet"/>
      <w:lvlText w:val="•"/>
      <w:lvlJc w:val="left"/>
      <w:pPr>
        <w:tabs>
          <w:tab w:val="num" w:pos="1620"/>
        </w:tabs>
        <w:ind w:left="1620" w:hanging="180"/>
      </w:pPr>
      <w:rPr>
        <w:position w:val="-2"/>
        <w:sz w:val="22"/>
        <w:szCs w:val="22"/>
        <w:lang w:val="en-US"/>
      </w:rPr>
    </w:lvl>
  </w:abstractNum>
  <w:abstractNum w:abstractNumId="3">
    <w:nsid w:val="0BB84F88"/>
    <w:multiLevelType w:val="multilevel"/>
    <w:tmpl w:val="B3F657C6"/>
    <w:lvl w:ilvl="0">
      <w:numFmt w:val="bullet"/>
      <w:lvlText w:val="•"/>
      <w:lvlJc w:val="left"/>
      <w:pPr>
        <w:tabs>
          <w:tab w:val="num" w:pos="180"/>
        </w:tabs>
        <w:ind w:left="180" w:hanging="180"/>
      </w:pPr>
      <w:rPr>
        <w:position w:val="-2"/>
        <w:sz w:val="22"/>
        <w:szCs w:val="22"/>
      </w:rPr>
    </w:lvl>
    <w:lvl w:ilvl="1">
      <w:start w:val="1"/>
      <w:numFmt w:val="bullet"/>
      <w:lvlText w:val="•"/>
      <w:lvlJc w:val="left"/>
      <w:pPr>
        <w:tabs>
          <w:tab w:val="num" w:pos="360"/>
        </w:tabs>
        <w:ind w:left="360" w:hanging="180"/>
      </w:pPr>
      <w:rPr>
        <w:position w:val="-2"/>
        <w:sz w:val="22"/>
        <w:szCs w:val="22"/>
      </w:rPr>
    </w:lvl>
    <w:lvl w:ilvl="2">
      <w:start w:val="1"/>
      <w:numFmt w:val="bullet"/>
      <w:lvlText w:val="•"/>
      <w:lvlJc w:val="left"/>
      <w:pPr>
        <w:tabs>
          <w:tab w:val="num" w:pos="540"/>
        </w:tabs>
        <w:ind w:left="540" w:hanging="180"/>
      </w:pPr>
      <w:rPr>
        <w:position w:val="-2"/>
        <w:sz w:val="22"/>
        <w:szCs w:val="22"/>
      </w:rPr>
    </w:lvl>
    <w:lvl w:ilvl="3">
      <w:start w:val="1"/>
      <w:numFmt w:val="bullet"/>
      <w:lvlText w:val="•"/>
      <w:lvlJc w:val="left"/>
      <w:pPr>
        <w:tabs>
          <w:tab w:val="num" w:pos="720"/>
        </w:tabs>
        <w:ind w:left="720" w:hanging="180"/>
      </w:pPr>
      <w:rPr>
        <w:position w:val="-2"/>
        <w:sz w:val="22"/>
        <w:szCs w:val="22"/>
      </w:rPr>
    </w:lvl>
    <w:lvl w:ilvl="4">
      <w:start w:val="1"/>
      <w:numFmt w:val="bullet"/>
      <w:lvlText w:val="•"/>
      <w:lvlJc w:val="left"/>
      <w:pPr>
        <w:tabs>
          <w:tab w:val="num" w:pos="900"/>
        </w:tabs>
        <w:ind w:left="900" w:hanging="180"/>
      </w:pPr>
      <w:rPr>
        <w:position w:val="-2"/>
        <w:sz w:val="22"/>
        <w:szCs w:val="22"/>
      </w:rPr>
    </w:lvl>
    <w:lvl w:ilvl="5">
      <w:start w:val="1"/>
      <w:numFmt w:val="bullet"/>
      <w:lvlText w:val="•"/>
      <w:lvlJc w:val="left"/>
      <w:pPr>
        <w:tabs>
          <w:tab w:val="num" w:pos="1080"/>
        </w:tabs>
        <w:ind w:left="1080" w:hanging="180"/>
      </w:pPr>
      <w:rPr>
        <w:position w:val="-2"/>
        <w:sz w:val="22"/>
        <w:szCs w:val="22"/>
      </w:rPr>
    </w:lvl>
    <w:lvl w:ilvl="6">
      <w:start w:val="1"/>
      <w:numFmt w:val="bullet"/>
      <w:lvlText w:val="•"/>
      <w:lvlJc w:val="left"/>
      <w:pPr>
        <w:tabs>
          <w:tab w:val="num" w:pos="1260"/>
        </w:tabs>
        <w:ind w:left="1260" w:hanging="180"/>
      </w:pPr>
      <w:rPr>
        <w:position w:val="-2"/>
        <w:sz w:val="22"/>
        <w:szCs w:val="22"/>
      </w:rPr>
    </w:lvl>
    <w:lvl w:ilvl="7">
      <w:start w:val="1"/>
      <w:numFmt w:val="bullet"/>
      <w:lvlText w:val="•"/>
      <w:lvlJc w:val="left"/>
      <w:pPr>
        <w:tabs>
          <w:tab w:val="num" w:pos="1440"/>
        </w:tabs>
        <w:ind w:left="1440" w:hanging="180"/>
      </w:pPr>
      <w:rPr>
        <w:position w:val="-2"/>
        <w:sz w:val="22"/>
        <w:szCs w:val="22"/>
      </w:rPr>
    </w:lvl>
    <w:lvl w:ilvl="8">
      <w:start w:val="1"/>
      <w:numFmt w:val="bullet"/>
      <w:lvlText w:val="•"/>
      <w:lvlJc w:val="left"/>
      <w:pPr>
        <w:tabs>
          <w:tab w:val="num" w:pos="1620"/>
        </w:tabs>
        <w:ind w:left="1620" w:hanging="180"/>
      </w:pPr>
      <w:rPr>
        <w:position w:val="-2"/>
        <w:sz w:val="22"/>
        <w:szCs w:val="22"/>
      </w:rPr>
    </w:lvl>
  </w:abstractNum>
  <w:abstractNum w:abstractNumId="4">
    <w:nsid w:val="157B409A"/>
    <w:multiLevelType w:val="multilevel"/>
    <w:tmpl w:val="07884D34"/>
    <w:styleLink w:val="Bullet"/>
    <w:lvl w:ilvl="0">
      <w:numFmt w:val="bullet"/>
      <w:lvlText w:val="•"/>
      <w:lvlJc w:val="left"/>
      <w:pPr>
        <w:tabs>
          <w:tab w:val="num" w:pos="180"/>
        </w:tabs>
        <w:ind w:left="180" w:hanging="180"/>
      </w:pPr>
      <w:rPr>
        <w:position w:val="-2"/>
        <w:sz w:val="22"/>
        <w:szCs w:val="22"/>
        <w:lang w:val="en-US"/>
      </w:rPr>
    </w:lvl>
    <w:lvl w:ilvl="1">
      <w:start w:val="1"/>
      <w:numFmt w:val="bullet"/>
      <w:lvlText w:val="•"/>
      <w:lvlJc w:val="left"/>
      <w:pPr>
        <w:tabs>
          <w:tab w:val="num" w:pos="360"/>
        </w:tabs>
        <w:ind w:left="360" w:hanging="180"/>
      </w:pPr>
      <w:rPr>
        <w:position w:val="-2"/>
        <w:sz w:val="22"/>
        <w:szCs w:val="22"/>
        <w:lang w:val="en-US"/>
      </w:rPr>
    </w:lvl>
    <w:lvl w:ilvl="2">
      <w:start w:val="1"/>
      <w:numFmt w:val="bullet"/>
      <w:lvlText w:val="•"/>
      <w:lvlJc w:val="left"/>
      <w:pPr>
        <w:tabs>
          <w:tab w:val="num" w:pos="540"/>
        </w:tabs>
        <w:ind w:left="540" w:hanging="180"/>
      </w:pPr>
      <w:rPr>
        <w:position w:val="-2"/>
        <w:sz w:val="22"/>
        <w:szCs w:val="22"/>
        <w:lang w:val="en-US"/>
      </w:rPr>
    </w:lvl>
    <w:lvl w:ilvl="3">
      <w:start w:val="1"/>
      <w:numFmt w:val="bullet"/>
      <w:lvlText w:val="•"/>
      <w:lvlJc w:val="left"/>
      <w:pPr>
        <w:tabs>
          <w:tab w:val="num" w:pos="720"/>
        </w:tabs>
        <w:ind w:left="720" w:hanging="180"/>
      </w:pPr>
      <w:rPr>
        <w:position w:val="-2"/>
        <w:sz w:val="22"/>
        <w:szCs w:val="22"/>
        <w:lang w:val="en-US"/>
      </w:rPr>
    </w:lvl>
    <w:lvl w:ilvl="4">
      <w:start w:val="1"/>
      <w:numFmt w:val="bullet"/>
      <w:lvlText w:val="•"/>
      <w:lvlJc w:val="left"/>
      <w:pPr>
        <w:tabs>
          <w:tab w:val="num" w:pos="900"/>
        </w:tabs>
        <w:ind w:left="900" w:hanging="180"/>
      </w:pPr>
      <w:rPr>
        <w:position w:val="-2"/>
        <w:sz w:val="22"/>
        <w:szCs w:val="22"/>
        <w:lang w:val="en-US"/>
      </w:rPr>
    </w:lvl>
    <w:lvl w:ilvl="5">
      <w:start w:val="1"/>
      <w:numFmt w:val="bullet"/>
      <w:lvlText w:val="•"/>
      <w:lvlJc w:val="left"/>
      <w:pPr>
        <w:tabs>
          <w:tab w:val="num" w:pos="1080"/>
        </w:tabs>
        <w:ind w:left="1080" w:hanging="180"/>
      </w:pPr>
      <w:rPr>
        <w:position w:val="-2"/>
        <w:sz w:val="22"/>
        <w:szCs w:val="22"/>
        <w:lang w:val="en-US"/>
      </w:rPr>
    </w:lvl>
    <w:lvl w:ilvl="6">
      <w:start w:val="1"/>
      <w:numFmt w:val="bullet"/>
      <w:lvlText w:val="•"/>
      <w:lvlJc w:val="left"/>
      <w:pPr>
        <w:tabs>
          <w:tab w:val="num" w:pos="1260"/>
        </w:tabs>
        <w:ind w:left="1260" w:hanging="180"/>
      </w:pPr>
      <w:rPr>
        <w:position w:val="-2"/>
        <w:sz w:val="22"/>
        <w:szCs w:val="22"/>
        <w:lang w:val="en-US"/>
      </w:rPr>
    </w:lvl>
    <w:lvl w:ilvl="7">
      <w:start w:val="1"/>
      <w:numFmt w:val="bullet"/>
      <w:lvlText w:val="•"/>
      <w:lvlJc w:val="left"/>
      <w:pPr>
        <w:tabs>
          <w:tab w:val="num" w:pos="1440"/>
        </w:tabs>
        <w:ind w:left="1440" w:hanging="180"/>
      </w:pPr>
      <w:rPr>
        <w:position w:val="-2"/>
        <w:sz w:val="22"/>
        <w:szCs w:val="22"/>
        <w:lang w:val="en-US"/>
      </w:rPr>
    </w:lvl>
    <w:lvl w:ilvl="8">
      <w:start w:val="1"/>
      <w:numFmt w:val="bullet"/>
      <w:lvlText w:val="•"/>
      <w:lvlJc w:val="left"/>
      <w:pPr>
        <w:tabs>
          <w:tab w:val="num" w:pos="1620"/>
        </w:tabs>
        <w:ind w:left="1620" w:hanging="180"/>
      </w:pPr>
      <w:rPr>
        <w:position w:val="-2"/>
        <w:sz w:val="22"/>
        <w:szCs w:val="22"/>
        <w:lang w:val="en-US"/>
      </w:rPr>
    </w:lvl>
  </w:abstractNum>
  <w:abstractNum w:abstractNumId="5">
    <w:nsid w:val="29804D16"/>
    <w:multiLevelType w:val="multilevel"/>
    <w:tmpl w:val="279AA91E"/>
    <w:lvl w:ilvl="0">
      <w:start w:val="1"/>
      <w:numFmt w:val="decimal"/>
      <w:lvlText w:val="%1."/>
      <w:lvlJc w:val="left"/>
      <w:pPr>
        <w:tabs>
          <w:tab w:val="num" w:pos="720"/>
        </w:tabs>
        <w:ind w:left="720" w:hanging="360"/>
      </w:pPr>
      <w:rPr>
        <w:rFonts w:ascii="Times New Roman" w:eastAsia="Times New Roman" w:hAnsi="Times New Roman" w:cs="Times New Roman"/>
        <w:color w:val="000000"/>
        <w:position w:val="0"/>
      </w:rPr>
    </w:lvl>
    <w:lvl w:ilvl="1">
      <w:start w:val="1"/>
      <w:numFmt w:val="lowerLetter"/>
      <w:lvlText w:val="%2."/>
      <w:lvlJc w:val="left"/>
      <w:pPr>
        <w:tabs>
          <w:tab w:val="num" w:pos="1410"/>
        </w:tabs>
        <w:ind w:left="1410" w:hanging="330"/>
      </w:pPr>
      <w:rPr>
        <w:rFonts w:ascii="Times New Roman" w:eastAsia="Times New Roman" w:hAnsi="Times New Roman" w:cs="Times New Roman"/>
        <w:color w:val="000000"/>
        <w:position w:val="0"/>
      </w:rPr>
    </w:lvl>
    <w:lvl w:ilvl="2">
      <w:start w:val="1"/>
      <w:numFmt w:val="lowerRoman"/>
      <w:lvlText w:val="%3."/>
      <w:lvlJc w:val="left"/>
      <w:pPr>
        <w:tabs>
          <w:tab w:val="num" w:pos="2135"/>
        </w:tabs>
        <w:ind w:left="2135" w:hanging="271"/>
      </w:pPr>
      <w:rPr>
        <w:rFonts w:ascii="Times New Roman" w:eastAsia="Times New Roman" w:hAnsi="Times New Roman" w:cs="Times New Roman"/>
        <w:color w:val="000000"/>
        <w:position w:val="0"/>
      </w:rPr>
    </w:lvl>
    <w:lvl w:ilvl="3">
      <w:start w:val="1"/>
      <w:numFmt w:val="decimal"/>
      <w:lvlText w:val="%4."/>
      <w:lvlJc w:val="left"/>
      <w:pPr>
        <w:tabs>
          <w:tab w:val="num" w:pos="2850"/>
        </w:tabs>
        <w:ind w:left="2850" w:hanging="330"/>
      </w:pPr>
      <w:rPr>
        <w:rFonts w:ascii="Times New Roman" w:eastAsia="Times New Roman" w:hAnsi="Times New Roman" w:cs="Times New Roman"/>
        <w:color w:val="000000"/>
        <w:position w:val="0"/>
      </w:rPr>
    </w:lvl>
    <w:lvl w:ilvl="4">
      <w:start w:val="1"/>
      <w:numFmt w:val="lowerLetter"/>
      <w:lvlText w:val="%5."/>
      <w:lvlJc w:val="left"/>
      <w:pPr>
        <w:tabs>
          <w:tab w:val="num" w:pos="3570"/>
        </w:tabs>
        <w:ind w:left="3570" w:hanging="330"/>
      </w:pPr>
      <w:rPr>
        <w:rFonts w:ascii="Times New Roman" w:eastAsia="Times New Roman" w:hAnsi="Times New Roman" w:cs="Times New Roman"/>
        <w:color w:val="000000"/>
        <w:position w:val="0"/>
      </w:rPr>
    </w:lvl>
    <w:lvl w:ilvl="5">
      <w:start w:val="1"/>
      <w:numFmt w:val="lowerRoman"/>
      <w:lvlText w:val="%6."/>
      <w:lvlJc w:val="left"/>
      <w:pPr>
        <w:tabs>
          <w:tab w:val="num" w:pos="4295"/>
        </w:tabs>
        <w:ind w:left="4295" w:hanging="271"/>
      </w:pPr>
      <w:rPr>
        <w:rFonts w:ascii="Times New Roman" w:eastAsia="Times New Roman" w:hAnsi="Times New Roman" w:cs="Times New Roman"/>
        <w:color w:val="000000"/>
        <w:position w:val="0"/>
      </w:rPr>
    </w:lvl>
    <w:lvl w:ilvl="6">
      <w:start w:val="1"/>
      <w:numFmt w:val="decimal"/>
      <w:lvlText w:val="%7."/>
      <w:lvlJc w:val="left"/>
      <w:pPr>
        <w:tabs>
          <w:tab w:val="num" w:pos="5010"/>
        </w:tabs>
        <w:ind w:left="5010" w:hanging="330"/>
      </w:pPr>
      <w:rPr>
        <w:rFonts w:ascii="Times New Roman" w:eastAsia="Times New Roman" w:hAnsi="Times New Roman" w:cs="Times New Roman"/>
        <w:color w:val="000000"/>
        <w:position w:val="0"/>
      </w:rPr>
    </w:lvl>
    <w:lvl w:ilvl="7">
      <w:start w:val="1"/>
      <w:numFmt w:val="lowerLetter"/>
      <w:lvlText w:val="%8."/>
      <w:lvlJc w:val="left"/>
      <w:pPr>
        <w:tabs>
          <w:tab w:val="num" w:pos="5730"/>
        </w:tabs>
        <w:ind w:left="5730" w:hanging="330"/>
      </w:pPr>
      <w:rPr>
        <w:rFonts w:ascii="Times New Roman" w:eastAsia="Times New Roman" w:hAnsi="Times New Roman" w:cs="Times New Roman"/>
        <w:color w:val="000000"/>
        <w:position w:val="0"/>
      </w:rPr>
    </w:lvl>
    <w:lvl w:ilvl="8">
      <w:start w:val="1"/>
      <w:numFmt w:val="lowerRoman"/>
      <w:lvlText w:val="%9."/>
      <w:lvlJc w:val="left"/>
      <w:pPr>
        <w:tabs>
          <w:tab w:val="num" w:pos="6455"/>
        </w:tabs>
        <w:ind w:left="6455" w:hanging="271"/>
      </w:pPr>
      <w:rPr>
        <w:rFonts w:ascii="Times New Roman" w:eastAsia="Times New Roman" w:hAnsi="Times New Roman" w:cs="Times New Roman"/>
        <w:color w:val="000000"/>
        <w:position w:val="0"/>
      </w:rPr>
    </w:lvl>
  </w:abstractNum>
  <w:abstractNum w:abstractNumId="6">
    <w:nsid w:val="2A1057BE"/>
    <w:multiLevelType w:val="multilevel"/>
    <w:tmpl w:val="9D3EC30C"/>
    <w:lvl w:ilvl="0">
      <w:numFmt w:val="bullet"/>
      <w:lvlText w:val="•"/>
      <w:lvlJc w:val="left"/>
      <w:pPr>
        <w:tabs>
          <w:tab w:val="num" w:pos="180"/>
        </w:tabs>
        <w:ind w:left="180" w:hanging="180"/>
      </w:pPr>
      <w:rPr>
        <w:position w:val="-2"/>
        <w:sz w:val="22"/>
        <w:szCs w:val="22"/>
      </w:rPr>
    </w:lvl>
    <w:lvl w:ilvl="1">
      <w:start w:val="1"/>
      <w:numFmt w:val="bullet"/>
      <w:lvlText w:val="•"/>
      <w:lvlJc w:val="left"/>
      <w:pPr>
        <w:tabs>
          <w:tab w:val="num" w:pos="360"/>
        </w:tabs>
        <w:ind w:left="360" w:hanging="180"/>
      </w:pPr>
      <w:rPr>
        <w:position w:val="-2"/>
        <w:sz w:val="22"/>
        <w:szCs w:val="22"/>
      </w:rPr>
    </w:lvl>
    <w:lvl w:ilvl="2">
      <w:start w:val="1"/>
      <w:numFmt w:val="bullet"/>
      <w:lvlText w:val="•"/>
      <w:lvlJc w:val="left"/>
      <w:pPr>
        <w:tabs>
          <w:tab w:val="num" w:pos="540"/>
        </w:tabs>
        <w:ind w:left="540" w:hanging="180"/>
      </w:pPr>
      <w:rPr>
        <w:position w:val="-2"/>
        <w:sz w:val="22"/>
        <w:szCs w:val="22"/>
      </w:rPr>
    </w:lvl>
    <w:lvl w:ilvl="3">
      <w:start w:val="1"/>
      <w:numFmt w:val="bullet"/>
      <w:lvlText w:val="•"/>
      <w:lvlJc w:val="left"/>
      <w:pPr>
        <w:tabs>
          <w:tab w:val="num" w:pos="720"/>
        </w:tabs>
        <w:ind w:left="720" w:hanging="180"/>
      </w:pPr>
      <w:rPr>
        <w:position w:val="-2"/>
        <w:sz w:val="22"/>
        <w:szCs w:val="22"/>
      </w:rPr>
    </w:lvl>
    <w:lvl w:ilvl="4">
      <w:start w:val="1"/>
      <w:numFmt w:val="bullet"/>
      <w:lvlText w:val="•"/>
      <w:lvlJc w:val="left"/>
      <w:pPr>
        <w:tabs>
          <w:tab w:val="num" w:pos="900"/>
        </w:tabs>
        <w:ind w:left="900" w:hanging="180"/>
      </w:pPr>
      <w:rPr>
        <w:position w:val="-2"/>
        <w:sz w:val="22"/>
        <w:szCs w:val="22"/>
      </w:rPr>
    </w:lvl>
    <w:lvl w:ilvl="5">
      <w:start w:val="1"/>
      <w:numFmt w:val="bullet"/>
      <w:lvlText w:val="•"/>
      <w:lvlJc w:val="left"/>
      <w:pPr>
        <w:tabs>
          <w:tab w:val="num" w:pos="1080"/>
        </w:tabs>
        <w:ind w:left="1080" w:hanging="180"/>
      </w:pPr>
      <w:rPr>
        <w:position w:val="-2"/>
        <w:sz w:val="22"/>
        <w:szCs w:val="22"/>
      </w:rPr>
    </w:lvl>
    <w:lvl w:ilvl="6">
      <w:start w:val="1"/>
      <w:numFmt w:val="bullet"/>
      <w:lvlText w:val="•"/>
      <w:lvlJc w:val="left"/>
      <w:pPr>
        <w:tabs>
          <w:tab w:val="num" w:pos="1260"/>
        </w:tabs>
        <w:ind w:left="1260" w:hanging="180"/>
      </w:pPr>
      <w:rPr>
        <w:position w:val="-2"/>
        <w:sz w:val="22"/>
        <w:szCs w:val="22"/>
      </w:rPr>
    </w:lvl>
    <w:lvl w:ilvl="7">
      <w:start w:val="1"/>
      <w:numFmt w:val="bullet"/>
      <w:lvlText w:val="•"/>
      <w:lvlJc w:val="left"/>
      <w:pPr>
        <w:tabs>
          <w:tab w:val="num" w:pos="1440"/>
        </w:tabs>
        <w:ind w:left="1440" w:hanging="180"/>
      </w:pPr>
      <w:rPr>
        <w:position w:val="-2"/>
        <w:sz w:val="22"/>
        <w:szCs w:val="22"/>
      </w:rPr>
    </w:lvl>
    <w:lvl w:ilvl="8">
      <w:start w:val="1"/>
      <w:numFmt w:val="bullet"/>
      <w:lvlText w:val="•"/>
      <w:lvlJc w:val="left"/>
      <w:pPr>
        <w:tabs>
          <w:tab w:val="num" w:pos="1620"/>
        </w:tabs>
        <w:ind w:left="1620" w:hanging="180"/>
      </w:pPr>
      <w:rPr>
        <w:position w:val="-2"/>
        <w:sz w:val="22"/>
        <w:szCs w:val="22"/>
      </w:rPr>
    </w:lvl>
  </w:abstractNum>
  <w:abstractNum w:abstractNumId="7">
    <w:nsid w:val="38490FEF"/>
    <w:multiLevelType w:val="multilevel"/>
    <w:tmpl w:val="F65820F6"/>
    <w:lvl w:ilvl="0">
      <w:start w:val="1"/>
      <w:numFmt w:val="bullet"/>
      <w:lvlText w:val="•"/>
      <w:lvlJc w:val="left"/>
      <w:pPr>
        <w:tabs>
          <w:tab w:val="num" w:pos="165"/>
        </w:tabs>
        <w:ind w:left="16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345"/>
        </w:tabs>
        <w:ind w:left="34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525"/>
        </w:tabs>
        <w:ind w:left="52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705"/>
        </w:tabs>
        <w:ind w:left="70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885"/>
        </w:tabs>
        <w:ind w:left="88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065"/>
        </w:tabs>
        <w:ind w:left="106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245"/>
        </w:tabs>
        <w:ind w:left="124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425"/>
        </w:tabs>
        <w:ind w:left="142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605"/>
        </w:tabs>
        <w:ind w:left="160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8">
    <w:nsid w:val="3DF64380"/>
    <w:multiLevelType w:val="multilevel"/>
    <w:tmpl w:val="841E0C6E"/>
    <w:lvl w:ilvl="0">
      <w:numFmt w:val="bullet"/>
      <w:lvlText w:val="•"/>
      <w:lvlJc w:val="left"/>
      <w:pPr>
        <w:tabs>
          <w:tab w:val="num" w:pos="180"/>
        </w:tabs>
        <w:ind w:left="180" w:hanging="180"/>
      </w:pPr>
      <w:rPr>
        <w:position w:val="-2"/>
        <w:sz w:val="22"/>
        <w:szCs w:val="22"/>
      </w:rPr>
    </w:lvl>
    <w:lvl w:ilvl="1">
      <w:start w:val="1"/>
      <w:numFmt w:val="bullet"/>
      <w:lvlText w:val="•"/>
      <w:lvlJc w:val="left"/>
      <w:pPr>
        <w:tabs>
          <w:tab w:val="num" w:pos="360"/>
        </w:tabs>
        <w:ind w:left="360" w:hanging="180"/>
      </w:pPr>
      <w:rPr>
        <w:position w:val="-2"/>
        <w:sz w:val="22"/>
        <w:szCs w:val="22"/>
      </w:rPr>
    </w:lvl>
    <w:lvl w:ilvl="2">
      <w:start w:val="1"/>
      <w:numFmt w:val="bullet"/>
      <w:lvlText w:val="•"/>
      <w:lvlJc w:val="left"/>
      <w:pPr>
        <w:tabs>
          <w:tab w:val="num" w:pos="540"/>
        </w:tabs>
        <w:ind w:left="540" w:hanging="180"/>
      </w:pPr>
      <w:rPr>
        <w:position w:val="-2"/>
        <w:sz w:val="22"/>
        <w:szCs w:val="22"/>
      </w:rPr>
    </w:lvl>
    <w:lvl w:ilvl="3">
      <w:start w:val="1"/>
      <w:numFmt w:val="bullet"/>
      <w:lvlText w:val="•"/>
      <w:lvlJc w:val="left"/>
      <w:pPr>
        <w:tabs>
          <w:tab w:val="num" w:pos="720"/>
        </w:tabs>
        <w:ind w:left="720" w:hanging="180"/>
      </w:pPr>
      <w:rPr>
        <w:position w:val="-2"/>
        <w:sz w:val="22"/>
        <w:szCs w:val="22"/>
      </w:rPr>
    </w:lvl>
    <w:lvl w:ilvl="4">
      <w:start w:val="1"/>
      <w:numFmt w:val="bullet"/>
      <w:lvlText w:val="•"/>
      <w:lvlJc w:val="left"/>
      <w:pPr>
        <w:tabs>
          <w:tab w:val="num" w:pos="900"/>
        </w:tabs>
        <w:ind w:left="900" w:hanging="180"/>
      </w:pPr>
      <w:rPr>
        <w:position w:val="-2"/>
        <w:sz w:val="22"/>
        <w:szCs w:val="22"/>
      </w:rPr>
    </w:lvl>
    <w:lvl w:ilvl="5">
      <w:start w:val="1"/>
      <w:numFmt w:val="bullet"/>
      <w:lvlText w:val="•"/>
      <w:lvlJc w:val="left"/>
      <w:pPr>
        <w:tabs>
          <w:tab w:val="num" w:pos="1080"/>
        </w:tabs>
        <w:ind w:left="1080" w:hanging="180"/>
      </w:pPr>
      <w:rPr>
        <w:position w:val="-2"/>
        <w:sz w:val="22"/>
        <w:szCs w:val="22"/>
      </w:rPr>
    </w:lvl>
    <w:lvl w:ilvl="6">
      <w:start w:val="1"/>
      <w:numFmt w:val="bullet"/>
      <w:lvlText w:val="•"/>
      <w:lvlJc w:val="left"/>
      <w:pPr>
        <w:tabs>
          <w:tab w:val="num" w:pos="1260"/>
        </w:tabs>
        <w:ind w:left="1260" w:hanging="180"/>
      </w:pPr>
      <w:rPr>
        <w:position w:val="-2"/>
        <w:sz w:val="22"/>
        <w:szCs w:val="22"/>
      </w:rPr>
    </w:lvl>
    <w:lvl w:ilvl="7">
      <w:start w:val="1"/>
      <w:numFmt w:val="bullet"/>
      <w:lvlText w:val="•"/>
      <w:lvlJc w:val="left"/>
      <w:pPr>
        <w:tabs>
          <w:tab w:val="num" w:pos="1440"/>
        </w:tabs>
        <w:ind w:left="1440" w:hanging="180"/>
      </w:pPr>
      <w:rPr>
        <w:position w:val="-2"/>
        <w:sz w:val="22"/>
        <w:szCs w:val="22"/>
      </w:rPr>
    </w:lvl>
    <w:lvl w:ilvl="8">
      <w:start w:val="1"/>
      <w:numFmt w:val="bullet"/>
      <w:lvlText w:val="•"/>
      <w:lvlJc w:val="left"/>
      <w:pPr>
        <w:tabs>
          <w:tab w:val="num" w:pos="1620"/>
        </w:tabs>
        <w:ind w:left="1620" w:hanging="180"/>
      </w:pPr>
      <w:rPr>
        <w:position w:val="-2"/>
        <w:sz w:val="22"/>
        <w:szCs w:val="22"/>
      </w:rPr>
    </w:lvl>
  </w:abstractNum>
  <w:abstractNum w:abstractNumId="9">
    <w:nsid w:val="40827BD5"/>
    <w:multiLevelType w:val="multilevel"/>
    <w:tmpl w:val="F65A678E"/>
    <w:lvl w:ilvl="0">
      <w:start w:val="1"/>
      <w:numFmt w:val="bullet"/>
      <w:lvlText w:val="•"/>
      <w:lvlJc w:val="left"/>
      <w:pPr>
        <w:tabs>
          <w:tab w:val="num" w:pos="180"/>
        </w:tabs>
        <w:ind w:left="180" w:hanging="180"/>
      </w:pPr>
      <w:rPr>
        <w:position w:val="-2"/>
        <w:sz w:val="22"/>
        <w:szCs w:val="22"/>
      </w:rPr>
    </w:lvl>
    <w:lvl w:ilvl="1">
      <w:start w:val="1"/>
      <w:numFmt w:val="bullet"/>
      <w:lvlText w:val="•"/>
      <w:lvlJc w:val="left"/>
      <w:pPr>
        <w:tabs>
          <w:tab w:val="num" w:pos="360"/>
        </w:tabs>
        <w:ind w:left="360" w:hanging="180"/>
      </w:pPr>
      <w:rPr>
        <w:position w:val="-2"/>
        <w:sz w:val="22"/>
        <w:szCs w:val="22"/>
      </w:rPr>
    </w:lvl>
    <w:lvl w:ilvl="2">
      <w:start w:val="1"/>
      <w:numFmt w:val="bullet"/>
      <w:lvlText w:val="•"/>
      <w:lvlJc w:val="left"/>
      <w:pPr>
        <w:tabs>
          <w:tab w:val="num" w:pos="540"/>
        </w:tabs>
        <w:ind w:left="540" w:hanging="180"/>
      </w:pPr>
      <w:rPr>
        <w:position w:val="-2"/>
        <w:sz w:val="22"/>
        <w:szCs w:val="22"/>
      </w:rPr>
    </w:lvl>
    <w:lvl w:ilvl="3">
      <w:start w:val="1"/>
      <w:numFmt w:val="bullet"/>
      <w:lvlText w:val="•"/>
      <w:lvlJc w:val="left"/>
      <w:pPr>
        <w:tabs>
          <w:tab w:val="num" w:pos="720"/>
        </w:tabs>
        <w:ind w:left="720" w:hanging="180"/>
      </w:pPr>
      <w:rPr>
        <w:position w:val="-2"/>
        <w:sz w:val="22"/>
        <w:szCs w:val="22"/>
      </w:rPr>
    </w:lvl>
    <w:lvl w:ilvl="4">
      <w:start w:val="1"/>
      <w:numFmt w:val="bullet"/>
      <w:lvlText w:val="•"/>
      <w:lvlJc w:val="left"/>
      <w:pPr>
        <w:tabs>
          <w:tab w:val="num" w:pos="900"/>
        </w:tabs>
        <w:ind w:left="900" w:hanging="180"/>
      </w:pPr>
      <w:rPr>
        <w:position w:val="-2"/>
        <w:sz w:val="22"/>
        <w:szCs w:val="22"/>
      </w:rPr>
    </w:lvl>
    <w:lvl w:ilvl="5">
      <w:start w:val="1"/>
      <w:numFmt w:val="bullet"/>
      <w:lvlText w:val="•"/>
      <w:lvlJc w:val="left"/>
      <w:pPr>
        <w:tabs>
          <w:tab w:val="num" w:pos="1080"/>
        </w:tabs>
        <w:ind w:left="1080" w:hanging="180"/>
      </w:pPr>
      <w:rPr>
        <w:position w:val="-2"/>
        <w:sz w:val="22"/>
        <w:szCs w:val="22"/>
      </w:rPr>
    </w:lvl>
    <w:lvl w:ilvl="6">
      <w:start w:val="1"/>
      <w:numFmt w:val="bullet"/>
      <w:lvlText w:val="•"/>
      <w:lvlJc w:val="left"/>
      <w:pPr>
        <w:tabs>
          <w:tab w:val="num" w:pos="1260"/>
        </w:tabs>
        <w:ind w:left="1260" w:hanging="180"/>
      </w:pPr>
      <w:rPr>
        <w:position w:val="-2"/>
        <w:sz w:val="22"/>
        <w:szCs w:val="22"/>
      </w:rPr>
    </w:lvl>
    <w:lvl w:ilvl="7">
      <w:start w:val="1"/>
      <w:numFmt w:val="bullet"/>
      <w:lvlText w:val="•"/>
      <w:lvlJc w:val="left"/>
      <w:pPr>
        <w:tabs>
          <w:tab w:val="num" w:pos="1440"/>
        </w:tabs>
        <w:ind w:left="1440" w:hanging="180"/>
      </w:pPr>
      <w:rPr>
        <w:position w:val="-2"/>
        <w:sz w:val="22"/>
        <w:szCs w:val="22"/>
      </w:rPr>
    </w:lvl>
    <w:lvl w:ilvl="8">
      <w:start w:val="1"/>
      <w:numFmt w:val="bullet"/>
      <w:lvlText w:val="•"/>
      <w:lvlJc w:val="left"/>
      <w:pPr>
        <w:tabs>
          <w:tab w:val="num" w:pos="1620"/>
        </w:tabs>
        <w:ind w:left="1620" w:hanging="180"/>
      </w:pPr>
      <w:rPr>
        <w:position w:val="-2"/>
        <w:sz w:val="22"/>
        <w:szCs w:val="22"/>
      </w:rPr>
    </w:lvl>
  </w:abstractNum>
  <w:abstractNum w:abstractNumId="10">
    <w:nsid w:val="52F538C4"/>
    <w:multiLevelType w:val="multilevel"/>
    <w:tmpl w:val="DC42860C"/>
    <w:lvl w:ilvl="0">
      <w:numFmt w:val="bullet"/>
      <w:lvlText w:val="•"/>
      <w:lvlJc w:val="left"/>
      <w:pPr>
        <w:tabs>
          <w:tab w:val="num" w:pos="180"/>
        </w:tabs>
        <w:ind w:left="180" w:hanging="180"/>
      </w:pPr>
      <w:rPr>
        <w:position w:val="-2"/>
        <w:sz w:val="22"/>
        <w:szCs w:val="22"/>
        <w:lang w:val="en-US"/>
      </w:rPr>
    </w:lvl>
    <w:lvl w:ilvl="1">
      <w:start w:val="1"/>
      <w:numFmt w:val="bullet"/>
      <w:lvlText w:val="•"/>
      <w:lvlJc w:val="left"/>
      <w:pPr>
        <w:tabs>
          <w:tab w:val="num" w:pos="360"/>
        </w:tabs>
        <w:ind w:left="360" w:hanging="180"/>
      </w:pPr>
      <w:rPr>
        <w:position w:val="-2"/>
        <w:sz w:val="22"/>
        <w:szCs w:val="22"/>
        <w:lang w:val="en-US"/>
      </w:rPr>
    </w:lvl>
    <w:lvl w:ilvl="2">
      <w:start w:val="1"/>
      <w:numFmt w:val="bullet"/>
      <w:lvlText w:val="•"/>
      <w:lvlJc w:val="left"/>
      <w:pPr>
        <w:tabs>
          <w:tab w:val="num" w:pos="540"/>
        </w:tabs>
        <w:ind w:left="540" w:hanging="180"/>
      </w:pPr>
      <w:rPr>
        <w:position w:val="-2"/>
        <w:sz w:val="22"/>
        <w:szCs w:val="22"/>
        <w:lang w:val="en-US"/>
      </w:rPr>
    </w:lvl>
    <w:lvl w:ilvl="3">
      <w:start w:val="1"/>
      <w:numFmt w:val="bullet"/>
      <w:lvlText w:val="•"/>
      <w:lvlJc w:val="left"/>
      <w:pPr>
        <w:tabs>
          <w:tab w:val="num" w:pos="720"/>
        </w:tabs>
        <w:ind w:left="720" w:hanging="180"/>
      </w:pPr>
      <w:rPr>
        <w:position w:val="-2"/>
        <w:sz w:val="22"/>
        <w:szCs w:val="22"/>
        <w:lang w:val="en-US"/>
      </w:rPr>
    </w:lvl>
    <w:lvl w:ilvl="4">
      <w:start w:val="1"/>
      <w:numFmt w:val="bullet"/>
      <w:lvlText w:val="•"/>
      <w:lvlJc w:val="left"/>
      <w:pPr>
        <w:tabs>
          <w:tab w:val="num" w:pos="900"/>
        </w:tabs>
        <w:ind w:left="900" w:hanging="180"/>
      </w:pPr>
      <w:rPr>
        <w:position w:val="-2"/>
        <w:sz w:val="22"/>
        <w:szCs w:val="22"/>
        <w:lang w:val="en-US"/>
      </w:rPr>
    </w:lvl>
    <w:lvl w:ilvl="5">
      <w:start w:val="1"/>
      <w:numFmt w:val="bullet"/>
      <w:lvlText w:val="•"/>
      <w:lvlJc w:val="left"/>
      <w:pPr>
        <w:tabs>
          <w:tab w:val="num" w:pos="1080"/>
        </w:tabs>
        <w:ind w:left="1080" w:hanging="180"/>
      </w:pPr>
      <w:rPr>
        <w:position w:val="-2"/>
        <w:sz w:val="22"/>
        <w:szCs w:val="22"/>
        <w:lang w:val="en-US"/>
      </w:rPr>
    </w:lvl>
    <w:lvl w:ilvl="6">
      <w:start w:val="1"/>
      <w:numFmt w:val="bullet"/>
      <w:lvlText w:val="•"/>
      <w:lvlJc w:val="left"/>
      <w:pPr>
        <w:tabs>
          <w:tab w:val="num" w:pos="1260"/>
        </w:tabs>
        <w:ind w:left="1260" w:hanging="180"/>
      </w:pPr>
      <w:rPr>
        <w:position w:val="-2"/>
        <w:sz w:val="22"/>
        <w:szCs w:val="22"/>
        <w:lang w:val="en-US"/>
      </w:rPr>
    </w:lvl>
    <w:lvl w:ilvl="7">
      <w:start w:val="1"/>
      <w:numFmt w:val="bullet"/>
      <w:lvlText w:val="•"/>
      <w:lvlJc w:val="left"/>
      <w:pPr>
        <w:tabs>
          <w:tab w:val="num" w:pos="1440"/>
        </w:tabs>
        <w:ind w:left="1440" w:hanging="180"/>
      </w:pPr>
      <w:rPr>
        <w:position w:val="-2"/>
        <w:sz w:val="22"/>
        <w:szCs w:val="22"/>
        <w:lang w:val="en-US"/>
      </w:rPr>
    </w:lvl>
    <w:lvl w:ilvl="8">
      <w:start w:val="1"/>
      <w:numFmt w:val="bullet"/>
      <w:lvlText w:val="•"/>
      <w:lvlJc w:val="left"/>
      <w:pPr>
        <w:tabs>
          <w:tab w:val="num" w:pos="1620"/>
        </w:tabs>
        <w:ind w:left="1620" w:hanging="180"/>
      </w:pPr>
      <w:rPr>
        <w:position w:val="-2"/>
        <w:sz w:val="22"/>
        <w:szCs w:val="22"/>
        <w:lang w:val="en-US"/>
      </w:rPr>
    </w:lvl>
  </w:abstractNum>
  <w:abstractNum w:abstractNumId="11">
    <w:nsid w:val="6579146C"/>
    <w:multiLevelType w:val="multilevel"/>
    <w:tmpl w:val="35FC5F54"/>
    <w:styleLink w:val="Numbered"/>
    <w:lvl w:ilvl="0">
      <w:start w:val="1"/>
      <w:numFmt w:val="decimal"/>
      <w:lvlText w:val="%1."/>
      <w:lvlJc w:val="left"/>
      <w:pPr>
        <w:tabs>
          <w:tab w:val="num" w:pos="360"/>
        </w:tabs>
        <w:ind w:left="360" w:hanging="360"/>
      </w:pPr>
      <w:rPr>
        <w:position w:val="0"/>
        <w:sz w:val="22"/>
        <w:szCs w:val="22"/>
      </w:rPr>
    </w:lvl>
    <w:lvl w:ilvl="1">
      <w:start w:val="1"/>
      <w:numFmt w:val="decimal"/>
      <w:lvlText w:val="%2."/>
      <w:lvlJc w:val="left"/>
      <w:pPr>
        <w:tabs>
          <w:tab w:val="num" w:pos="720"/>
        </w:tabs>
        <w:ind w:left="720" w:hanging="360"/>
      </w:pPr>
      <w:rPr>
        <w:position w:val="0"/>
        <w:sz w:val="22"/>
        <w:szCs w:val="22"/>
      </w:rPr>
    </w:lvl>
    <w:lvl w:ilvl="2">
      <w:start w:val="1"/>
      <w:numFmt w:val="decimal"/>
      <w:lvlText w:val="%3."/>
      <w:lvlJc w:val="left"/>
      <w:pPr>
        <w:tabs>
          <w:tab w:val="num" w:pos="1080"/>
        </w:tabs>
        <w:ind w:left="1080" w:hanging="360"/>
      </w:pPr>
      <w:rPr>
        <w:position w:val="0"/>
        <w:sz w:val="22"/>
        <w:szCs w:val="22"/>
      </w:rPr>
    </w:lvl>
    <w:lvl w:ilvl="3">
      <w:start w:val="1"/>
      <w:numFmt w:val="decimal"/>
      <w:lvlText w:val="%4."/>
      <w:lvlJc w:val="left"/>
      <w:pPr>
        <w:tabs>
          <w:tab w:val="num" w:pos="1440"/>
        </w:tabs>
        <w:ind w:left="1440" w:hanging="360"/>
      </w:pPr>
      <w:rPr>
        <w:position w:val="0"/>
        <w:sz w:val="22"/>
        <w:szCs w:val="22"/>
      </w:rPr>
    </w:lvl>
    <w:lvl w:ilvl="4">
      <w:start w:val="1"/>
      <w:numFmt w:val="decimal"/>
      <w:lvlText w:val="%5."/>
      <w:lvlJc w:val="left"/>
      <w:pPr>
        <w:tabs>
          <w:tab w:val="num" w:pos="1800"/>
        </w:tabs>
        <w:ind w:left="1800" w:hanging="360"/>
      </w:pPr>
      <w:rPr>
        <w:position w:val="0"/>
        <w:sz w:val="22"/>
        <w:szCs w:val="22"/>
      </w:rPr>
    </w:lvl>
    <w:lvl w:ilvl="5">
      <w:start w:val="1"/>
      <w:numFmt w:val="decimal"/>
      <w:lvlText w:val="%6."/>
      <w:lvlJc w:val="left"/>
      <w:pPr>
        <w:tabs>
          <w:tab w:val="num" w:pos="2160"/>
        </w:tabs>
        <w:ind w:left="2160" w:hanging="360"/>
      </w:pPr>
      <w:rPr>
        <w:position w:val="0"/>
        <w:sz w:val="22"/>
        <w:szCs w:val="22"/>
      </w:rPr>
    </w:lvl>
    <w:lvl w:ilvl="6">
      <w:start w:val="1"/>
      <w:numFmt w:val="decimal"/>
      <w:lvlText w:val="%7."/>
      <w:lvlJc w:val="left"/>
      <w:pPr>
        <w:tabs>
          <w:tab w:val="num" w:pos="2520"/>
        </w:tabs>
        <w:ind w:left="2520" w:hanging="360"/>
      </w:pPr>
      <w:rPr>
        <w:position w:val="0"/>
        <w:sz w:val="22"/>
        <w:szCs w:val="22"/>
      </w:rPr>
    </w:lvl>
    <w:lvl w:ilvl="7">
      <w:start w:val="1"/>
      <w:numFmt w:val="decimal"/>
      <w:lvlText w:val="%8."/>
      <w:lvlJc w:val="left"/>
      <w:pPr>
        <w:tabs>
          <w:tab w:val="num" w:pos="2880"/>
        </w:tabs>
        <w:ind w:left="2880" w:hanging="360"/>
      </w:pPr>
      <w:rPr>
        <w:position w:val="0"/>
        <w:sz w:val="22"/>
        <w:szCs w:val="22"/>
      </w:rPr>
    </w:lvl>
    <w:lvl w:ilvl="8">
      <w:start w:val="1"/>
      <w:numFmt w:val="decimal"/>
      <w:lvlText w:val="%9."/>
      <w:lvlJc w:val="left"/>
      <w:pPr>
        <w:tabs>
          <w:tab w:val="num" w:pos="3240"/>
        </w:tabs>
        <w:ind w:left="3240" w:hanging="360"/>
      </w:pPr>
      <w:rPr>
        <w:position w:val="0"/>
        <w:sz w:val="22"/>
        <w:szCs w:val="22"/>
      </w:rPr>
    </w:lvl>
  </w:abstractNum>
  <w:abstractNum w:abstractNumId="12">
    <w:nsid w:val="6B892657"/>
    <w:multiLevelType w:val="multilevel"/>
    <w:tmpl w:val="1EC02DDC"/>
    <w:lvl w:ilvl="0">
      <w:start w:val="1"/>
      <w:numFmt w:val="decimal"/>
      <w:lvlText w:val="%1."/>
      <w:lvlJc w:val="left"/>
      <w:pPr>
        <w:tabs>
          <w:tab w:val="num" w:pos="360"/>
        </w:tabs>
        <w:ind w:left="360" w:hanging="360"/>
      </w:pPr>
      <w:rPr>
        <w:position w:val="0"/>
        <w:sz w:val="22"/>
        <w:szCs w:val="22"/>
      </w:rPr>
    </w:lvl>
    <w:lvl w:ilvl="1">
      <w:start w:val="1"/>
      <w:numFmt w:val="decimal"/>
      <w:lvlText w:val="%2."/>
      <w:lvlJc w:val="left"/>
      <w:pPr>
        <w:tabs>
          <w:tab w:val="num" w:pos="720"/>
        </w:tabs>
        <w:ind w:left="720" w:hanging="360"/>
      </w:pPr>
      <w:rPr>
        <w:position w:val="0"/>
        <w:sz w:val="22"/>
        <w:szCs w:val="22"/>
      </w:rPr>
    </w:lvl>
    <w:lvl w:ilvl="2">
      <w:start w:val="1"/>
      <w:numFmt w:val="decimal"/>
      <w:lvlText w:val="%3."/>
      <w:lvlJc w:val="left"/>
      <w:pPr>
        <w:tabs>
          <w:tab w:val="num" w:pos="1080"/>
        </w:tabs>
        <w:ind w:left="1080" w:hanging="360"/>
      </w:pPr>
      <w:rPr>
        <w:position w:val="0"/>
        <w:sz w:val="22"/>
        <w:szCs w:val="22"/>
      </w:rPr>
    </w:lvl>
    <w:lvl w:ilvl="3">
      <w:start w:val="1"/>
      <w:numFmt w:val="decimal"/>
      <w:lvlText w:val="%4."/>
      <w:lvlJc w:val="left"/>
      <w:pPr>
        <w:tabs>
          <w:tab w:val="num" w:pos="1440"/>
        </w:tabs>
        <w:ind w:left="1440" w:hanging="360"/>
      </w:pPr>
      <w:rPr>
        <w:position w:val="0"/>
        <w:sz w:val="22"/>
        <w:szCs w:val="22"/>
      </w:rPr>
    </w:lvl>
    <w:lvl w:ilvl="4">
      <w:start w:val="1"/>
      <w:numFmt w:val="decimal"/>
      <w:lvlText w:val="%5."/>
      <w:lvlJc w:val="left"/>
      <w:pPr>
        <w:tabs>
          <w:tab w:val="num" w:pos="1800"/>
        </w:tabs>
        <w:ind w:left="1800" w:hanging="360"/>
      </w:pPr>
      <w:rPr>
        <w:position w:val="0"/>
        <w:sz w:val="22"/>
        <w:szCs w:val="22"/>
      </w:rPr>
    </w:lvl>
    <w:lvl w:ilvl="5">
      <w:start w:val="1"/>
      <w:numFmt w:val="decimal"/>
      <w:lvlText w:val="%6."/>
      <w:lvlJc w:val="left"/>
      <w:pPr>
        <w:tabs>
          <w:tab w:val="num" w:pos="2160"/>
        </w:tabs>
        <w:ind w:left="2160" w:hanging="360"/>
      </w:pPr>
      <w:rPr>
        <w:position w:val="0"/>
        <w:sz w:val="22"/>
        <w:szCs w:val="22"/>
      </w:rPr>
    </w:lvl>
    <w:lvl w:ilvl="6">
      <w:start w:val="1"/>
      <w:numFmt w:val="decimal"/>
      <w:lvlText w:val="%7."/>
      <w:lvlJc w:val="left"/>
      <w:pPr>
        <w:tabs>
          <w:tab w:val="num" w:pos="2520"/>
        </w:tabs>
        <w:ind w:left="2520" w:hanging="360"/>
      </w:pPr>
      <w:rPr>
        <w:position w:val="0"/>
        <w:sz w:val="22"/>
        <w:szCs w:val="22"/>
      </w:rPr>
    </w:lvl>
    <w:lvl w:ilvl="7">
      <w:start w:val="1"/>
      <w:numFmt w:val="decimal"/>
      <w:lvlText w:val="%8."/>
      <w:lvlJc w:val="left"/>
      <w:pPr>
        <w:tabs>
          <w:tab w:val="num" w:pos="2880"/>
        </w:tabs>
        <w:ind w:left="2880" w:hanging="360"/>
      </w:pPr>
      <w:rPr>
        <w:position w:val="0"/>
        <w:sz w:val="22"/>
        <w:szCs w:val="22"/>
      </w:rPr>
    </w:lvl>
    <w:lvl w:ilvl="8">
      <w:start w:val="1"/>
      <w:numFmt w:val="decimal"/>
      <w:lvlText w:val="%9."/>
      <w:lvlJc w:val="left"/>
      <w:pPr>
        <w:tabs>
          <w:tab w:val="num" w:pos="3240"/>
        </w:tabs>
        <w:ind w:left="3240" w:hanging="360"/>
      </w:pPr>
      <w:rPr>
        <w:position w:val="0"/>
        <w:sz w:val="22"/>
        <w:szCs w:val="22"/>
      </w:rPr>
    </w:lvl>
  </w:abstractNum>
  <w:abstractNum w:abstractNumId="13">
    <w:nsid w:val="6C9E2B7E"/>
    <w:multiLevelType w:val="multilevel"/>
    <w:tmpl w:val="7BAAC91E"/>
    <w:lvl w:ilvl="0">
      <w:numFmt w:val="bullet"/>
      <w:lvlText w:val="•"/>
      <w:lvlJc w:val="left"/>
      <w:pPr>
        <w:tabs>
          <w:tab w:val="num" w:pos="180"/>
        </w:tabs>
        <w:ind w:left="180" w:hanging="180"/>
      </w:pPr>
      <w:rPr>
        <w:position w:val="-2"/>
        <w:sz w:val="22"/>
        <w:szCs w:val="22"/>
        <w:lang w:val="en-US"/>
      </w:rPr>
    </w:lvl>
    <w:lvl w:ilvl="1">
      <w:start w:val="1"/>
      <w:numFmt w:val="bullet"/>
      <w:lvlText w:val="•"/>
      <w:lvlJc w:val="left"/>
      <w:pPr>
        <w:tabs>
          <w:tab w:val="num" w:pos="360"/>
        </w:tabs>
        <w:ind w:left="360" w:hanging="180"/>
      </w:pPr>
      <w:rPr>
        <w:position w:val="-2"/>
        <w:sz w:val="22"/>
        <w:szCs w:val="22"/>
        <w:lang w:val="en-US"/>
      </w:rPr>
    </w:lvl>
    <w:lvl w:ilvl="2">
      <w:start w:val="1"/>
      <w:numFmt w:val="bullet"/>
      <w:lvlText w:val="•"/>
      <w:lvlJc w:val="left"/>
      <w:pPr>
        <w:tabs>
          <w:tab w:val="num" w:pos="540"/>
        </w:tabs>
        <w:ind w:left="540" w:hanging="180"/>
      </w:pPr>
      <w:rPr>
        <w:position w:val="-2"/>
        <w:sz w:val="22"/>
        <w:szCs w:val="22"/>
        <w:lang w:val="en-US"/>
      </w:rPr>
    </w:lvl>
    <w:lvl w:ilvl="3">
      <w:start w:val="1"/>
      <w:numFmt w:val="bullet"/>
      <w:lvlText w:val="•"/>
      <w:lvlJc w:val="left"/>
      <w:pPr>
        <w:tabs>
          <w:tab w:val="num" w:pos="720"/>
        </w:tabs>
        <w:ind w:left="720" w:hanging="180"/>
      </w:pPr>
      <w:rPr>
        <w:position w:val="-2"/>
        <w:sz w:val="22"/>
        <w:szCs w:val="22"/>
        <w:lang w:val="en-US"/>
      </w:rPr>
    </w:lvl>
    <w:lvl w:ilvl="4">
      <w:start w:val="1"/>
      <w:numFmt w:val="bullet"/>
      <w:lvlText w:val="•"/>
      <w:lvlJc w:val="left"/>
      <w:pPr>
        <w:tabs>
          <w:tab w:val="num" w:pos="900"/>
        </w:tabs>
        <w:ind w:left="900" w:hanging="180"/>
      </w:pPr>
      <w:rPr>
        <w:position w:val="-2"/>
        <w:sz w:val="22"/>
        <w:szCs w:val="22"/>
        <w:lang w:val="en-US"/>
      </w:rPr>
    </w:lvl>
    <w:lvl w:ilvl="5">
      <w:start w:val="1"/>
      <w:numFmt w:val="bullet"/>
      <w:lvlText w:val="•"/>
      <w:lvlJc w:val="left"/>
      <w:pPr>
        <w:tabs>
          <w:tab w:val="num" w:pos="1080"/>
        </w:tabs>
        <w:ind w:left="1080" w:hanging="180"/>
      </w:pPr>
      <w:rPr>
        <w:position w:val="-2"/>
        <w:sz w:val="22"/>
        <w:szCs w:val="22"/>
        <w:lang w:val="en-US"/>
      </w:rPr>
    </w:lvl>
    <w:lvl w:ilvl="6">
      <w:start w:val="1"/>
      <w:numFmt w:val="bullet"/>
      <w:lvlText w:val="•"/>
      <w:lvlJc w:val="left"/>
      <w:pPr>
        <w:tabs>
          <w:tab w:val="num" w:pos="1260"/>
        </w:tabs>
        <w:ind w:left="1260" w:hanging="180"/>
      </w:pPr>
      <w:rPr>
        <w:position w:val="-2"/>
        <w:sz w:val="22"/>
        <w:szCs w:val="22"/>
        <w:lang w:val="en-US"/>
      </w:rPr>
    </w:lvl>
    <w:lvl w:ilvl="7">
      <w:start w:val="1"/>
      <w:numFmt w:val="bullet"/>
      <w:lvlText w:val="•"/>
      <w:lvlJc w:val="left"/>
      <w:pPr>
        <w:tabs>
          <w:tab w:val="num" w:pos="1440"/>
        </w:tabs>
        <w:ind w:left="1440" w:hanging="180"/>
      </w:pPr>
      <w:rPr>
        <w:position w:val="-2"/>
        <w:sz w:val="22"/>
        <w:szCs w:val="22"/>
        <w:lang w:val="en-US"/>
      </w:rPr>
    </w:lvl>
    <w:lvl w:ilvl="8">
      <w:start w:val="1"/>
      <w:numFmt w:val="bullet"/>
      <w:lvlText w:val="•"/>
      <w:lvlJc w:val="left"/>
      <w:pPr>
        <w:tabs>
          <w:tab w:val="num" w:pos="1620"/>
        </w:tabs>
        <w:ind w:left="1620" w:hanging="180"/>
      </w:pPr>
      <w:rPr>
        <w:position w:val="-2"/>
        <w:sz w:val="22"/>
        <w:szCs w:val="22"/>
        <w:lang w:val="en-US"/>
      </w:rPr>
    </w:lvl>
  </w:abstractNum>
  <w:num w:numId="1">
    <w:abstractNumId w:val="9"/>
  </w:num>
  <w:num w:numId="2">
    <w:abstractNumId w:val="1"/>
  </w:num>
  <w:num w:numId="3">
    <w:abstractNumId w:val="8"/>
  </w:num>
  <w:num w:numId="4">
    <w:abstractNumId w:val="6"/>
  </w:num>
  <w:num w:numId="5">
    <w:abstractNumId w:val="3"/>
  </w:num>
  <w:num w:numId="6">
    <w:abstractNumId w:val="12"/>
  </w:num>
  <w:num w:numId="7">
    <w:abstractNumId w:val="11"/>
  </w:num>
  <w:num w:numId="8">
    <w:abstractNumId w:val="10"/>
  </w:num>
  <w:num w:numId="9">
    <w:abstractNumId w:val="13"/>
  </w:num>
  <w:num w:numId="10">
    <w:abstractNumId w:val="2"/>
  </w:num>
  <w:num w:numId="11">
    <w:abstractNumId w:val="4"/>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6294"/>
    <w:rsid w:val="003F48BD"/>
    <w:rsid w:val="003F62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Body">
    <w:name w:val="Body"/>
    <w:rPr>
      <w:rFonts w:hAnsi="Arial Unicode MS" w:cs="Arial Unicode MS"/>
      <w:color w:val="000000"/>
      <w:sz w:val="24"/>
      <w:szCs w:val="24"/>
      <w:u w:color="000000"/>
      <w:lang w:val="en-US"/>
    </w:rPr>
  </w:style>
  <w:style w:type="numbering" w:customStyle="1" w:styleId="Bullet">
    <w:name w:val="Bullet"/>
    <w:pPr>
      <w:numPr>
        <w:numId w:val="11"/>
      </w:numPr>
    </w:pPr>
  </w:style>
  <w:style w:type="numbering" w:customStyle="1" w:styleId="Numbered">
    <w:name w:val="Numbered"/>
    <w:pPr>
      <w:numPr>
        <w:numId w:val="7"/>
      </w:numPr>
    </w:pPr>
  </w:style>
  <w:style w:type="numbering" w:customStyle="1" w:styleId="List0">
    <w:name w:val="List 0"/>
    <w:basedOn w:val="ImportedStyle1"/>
    <w:pPr>
      <w:numPr>
        <w:numId w:val="14"/>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3F48BD"/>
    <w:rPr>
      <w:rFonts w:ascii="Tahoma" w:hAnsi="Tahoma" w:cs="Tahoma"/>
      <w:sz w:val="16"/>
      <w:szCs w:val="16"/>
    </w:rPr>
  </w:style>
  <w:style w:type="character" w:customStyle="1" w:styleId="BalloonTextChar">
    <w:name w:val="Balloon Text Char"/>
    <w:basedOn w:val="DefaultParagraphFont"/>
    <w:link w:val="BalloonText"/>
    <w:uiPriority w:val="99"/>
    <w:semiHidden/>
    <w:rsid w:val="003F48B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Body">
    <w:name w:val="Body"/>
    <w:rPr>
      <w:rFonts w:hAnsi="Arial Unicode MS" w:cs="Arial Unicode MS"/>
      <w:color w:val="000000"/>
      <w:sz w:val="24"/>
      <w:szCs w:val="24"/>
      <w:u w:color="000000"/>
      <w:lang w:val="en-US"/>
    </w:rPr>
  </w:style>
  <w:style w:type="numbering" w:customStyle="1" w:styleId="Bullet">
    <w:name w:val="Bullet"/>
    <w:pPr>
      <w:numPr>
        <w:numId w:val="11"/>
      </w:numPr>
    </w:pPr>
  </w:style>
  <w:style w:type="numbering" w:customStyle="1" w:styleId="Numbered">
    <w:name w:val="Numbered"/>
    <w:pPr>
      <w:numPr>
        <w:numId w:val="7"/>
      </w:numPr>
    </w:pPr>
  </w:style>
  <w:style w:type="numbering" w:customStyle="1" w:styleId="List0">
    <w:name w:val="List 0"/>
    <w:basedOn w:val="ImportedStyle1"/>
    <w:pPr>
      <w:numPr>
        <w:numId w:val="14"/>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3F48BD"/>
    <w:rPr>
      <w:rFonts w:ascii="Tahoma" w:hAnsi="Tahoma" w:cs="Tahoma"/>
      <w:sz w:val="16"/>
      <w:szCs w:val="16"/>
    </w:rPr>
  </w:style>
  <w:style w:type="character" w:customStyle="1" w:styleId="BalloonTextChar">
    <w:name w:val="Balloon Text Char"/>
    <w:basedOn w:val="DefaultParagraphFont"/>
    <w:link w:val="BalloonText"/>
    <w:uiPriority w:val="99"/>
    <w:semiHidden/>
    <w:rsid w:val="003F48B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Simcoe County District School Board</cp:lastModifiedBy>
  <cp:revision>2</cp:revision>
  <cp:lastPrinted>2015-05-19T19:02:00Z</cp:lastPrinted>
  <dcterms:created xsi:type="dcterms:W3CDTF">2015-05-19T19:03:00Z</dcterms:created>
  <dcterms:modified xsi:type="dcterms:W3CDTF">2015-05-19T19:03:00Z</dcterms:modified>
</cp:coreProperties>
</file>