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24A9" w:rsidRDefault="00C25A7B" w:rsidP="00E81893">
      <w:pPr>
        <w:pStyle w:val="NoSpacing"/>
      </w:pPr>
      <w:r>
        <w:t xml:space="preserve"> </w:t>
      </w:r>
      <w:bookmarkStart w:id="0" w:name="_GoBack"/>
      <w:bookmarkEnd w:id="0"/>
      <w:r>
        <w:t>The History of the conquest seminars: Expert Group #1</w:t>
      </w:r>
    </w:p>
    <w:p w:rsidR="00AC24A9" w:rsidRDefault="00AC24A9">
      <w:pPr>
        <w:jc w:val="center"/>
      </w:pPr>
    </w:p>
    <w:p w:rsidR="00AC24A9" w:rsidRDefault="00C25A7B">
      <w:r>
        <w:rPr>
          <w:rFonts w:ascii="Times New Roman" w:eastAsia="Times New Roman" w:hAnsi="Times New Roman" w:cs="Times New Roman"/>
          <w:b/>
          <w:sz w:val="24"/>
        </w:rPr>
        <w:t>James Murray</w:t>
      </w:r>
    </w:p>
    <w:p w:rsidR="00AC24A9" w:rsidRDefault="00C25A7B">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Born in 1719 into Nobility </w:t>
      </w:r>
    </w:p>
    <w:p w:rsidR="00AC24A9" w:rsidRDefault="00C25A7B">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He  entered the army in 1740, as a second lieutenant in Wynyard's Marines</w:t>
      </w:r>
    </w:p>
    <w:p w:rsidR="00AC24A9" w:rsidRDefault="00C25A7B">
      <w:pPr>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 military governor at  Quebec in 1764</w:t>
      </w:r>
    </w:p>
    <w:p w:rsidR="00AC24A9" w:rsidRDefault="00C25A7B">
      <w:pPr>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First British civil Governor general of the colony</w:t>
      </w:r>
    </w:p>
    <w:p w:rsidR="00AC24A9" w:rsidRDefault="00C25A7B">
      <w:pPr>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Murray was guided by the proclamation and high ranking officials in France in all his decisions </w:t>
      </w:r>
    </w:p>
    <w:p w:rsidR="00AC24A9" w:rsidRDefault="00C25A7B">
      <w:pPr>
        <w:numPr>
          <w:ilvl w:val="0"/>
          <w:numId w:val="4"/>
        </w:numPr>
        <w:spacing w:line="288" w:lineRule="auto"/>
        <w:ind w:right="4500"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Commanders for Wolfe when the British army sailed up the St Lawrence in 1759   with the objective of taking </w:t>
      </w:r>
      <w:r>
        <w:rPr>
          <w:rFonts w:ascii="Times New Roman" w:eastAsia="Times New Roman" w:hAnsi="Times New Roman" w:cs="Times New Roman"/>
          <w:sz w:val="24"/>
          <w:highlight w:val="white"/>
        </w:rPr>
        <w:t>Quebec City.</w:t>
      </w:r>
    </w:p>
    <w:p w:rsidR="00AC24A9" w:rsidRDefault="00AC24A9"/>
    <w:p w:rsidR="00AC24A9" w:rsidRDefault="00C25A7B">
      <w:r>
        <w:rPr>
          <w:rFonts w:ascii="Times New Roman" w:eastAsia="Times New Roman" w:hAnsi="Times New Roman" w:cs="Times New Roman"/>
          <w:b/>
          <w:sz w:val="24"/>
        </w:rPr>
        <w:t>The thesis</w:t>
      </w:r>
    </w:p>
    <w:p w:rsidR="00AC24A9" w:rsidRDefault="00C25A7B">
      <w:r>
        <w:rPr>
          <w:rFonts w:ascii="Times New Roman" w:eastAsia="Times New Roman" w:hAnsi="Times New Roman" w:cs="Times New Roman"/>
          <w:sz w:val="24"/>
        </w:rPr>
        <w:t xml:space="preserve">Though Murray was to take orders from others and enforce them, he instead established his own way of governing and was recalled because of this. </w:t>
      </w:r>
    </w:p>
    <w:p w:rsidR="00AC24A9" w:rsidRDefault="00AC24A9"/>
    <w:p w:rsidR="00AC24A9" w:rsidRDefault="00C25A7B">
      <w:r>
        <w:rPr>
          <w:rFonts w:ascii="Times New Roman" w:eastAsia="Times New Roman" w:hAnsi="Times New Roman" w:cs="Times New Roman"/>
          <w:b/>
          <w:sz w:val="24"/>
        </w:rPr>
        <w:t>Proclamation of 1763</w:t>
      </w:r>
    </w:p>
    <w:p w:rsidR="00AC24A9" w:rsidRDefault="00C25A7B">
      <w:pPr>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With advice and consent of the members of council summon and ca</w:t>
      </w:r>
      <w:r>
        <w:rPr>
          <w:rFonts w:ascii="Times New Roman" w:eastAsia="Times New Roman" w:hAnsi="Times New Roman" w:cs="Times New Roman"/>
          <w:sz w:val="24"/>
        </w:rPr>
        <w:t xml:space="preserve">ll general assemblies within the said governments </w:t>
      </w:r>
    </w:p>
    <w:p w:rsidR="00AC24A9" w:rsidRDefault="00AC24A9"/>
    <w:p w:rsidR="00AC24A9" w:rsidRDefault="00C25A7B">
      <w:pPr>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Power to said Governors, with consent of said councils and representatives of the people</w:t>
      </w:r>
    </w:p>
    <w:p w:rsidR="00AC24A9" w:rsidRDefault="00C25A7B">
      <w:pPr>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Governor guided by royal proclamation 1763 and various instructions from authorities </w:t>
      </w:r>
    </w:p>
    <w:p w:rsidR="00AC24A9" w:rsidRDefault="00C25A7B">
      <w:pPr>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Proclamation withdrew privile</w:t>
      </w:r>
      <w:r>
        <w:rPr>
          <w:rFonts w:ascii="Times New Roman" w:eastAsia="Times New Roman" w:hAnsi="Times New Roman" w:cs="Times New Roman"/>
          <w:sz w:val="24"/>
        </w:rPr>
        <w:t xml:space="preserve">ged status of Catholic Church and ended French civil law </w:t>
      </w:r>
    </w:p>
    <w:p w:rsidR="00AC24A9" w:rsidRDefault="00C25A7B">
      <w:pPr>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Difficulties included that British settlers and merchants used to a representative government and frustrated w policies that kept them from going into aboriginal lands </w:t>
      </w:r>
    </w:p>
    <w:p w:rsidR="00AC24A9" w:rsidRDefault="00C25A7B">
      <w:r>
        <w:rPr>
          <w:rFonts w:ascii="Times New Roman" w:eastAsia="Times New Roman" w:hAnsi="Times New Roman" w:cs="Times New Roman"/>
          <w:sz w:val="24"/>
        </w:rPr>
        <w:t xml:space="preserve"> </w:t>
      </w:r>
    </w:p>
    <w:p w:rsidR="00AC24A9" w:rsidRDefault="00C25A7B">
      <w:r>
        <w:rPr>
          <w:rFonts w:ascii="Times New Roman" w:eastAsia="Times New Roman" w:hAnsi="Times New Roman" w:cs="Times New Roman"/>
          <w:b/>
          <w:sz w:val="24"/>
        </w:rPr>
        <w:t xml:space="preserve">Instructions  </w:t>
      </w:r>
    </w:p>
    <w:p w:rsidR="00AC24A9" w:rsidRDefault="00C25A7B">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You shall with the advice of our council, summon and call a general assembly of the freeholders in our said province. Looking after </w:t>
      </w:r>
      <w:proofErr w:type="gramStart"/>
      <w:r>
        <w:rPr>
          <w:rFonts w:ascii="Times New Roman" w:eastAsia="Times New Roman" w:hAnsi="Times New Roman" w:cs="Times New Roman"/>
          <w:sz w:val="24"/>
        </w:rPr>
        <w:t>pressing  affairs</w:t>
      </w:r>
      <w:proofErr w:type="gramEnd"/>
      <w:r>
        <w:rPr>
          <w:rFonts w:ascii="Times New Roman" w:eastAsia="Times New Roman" w:hAnsi="Times New Roman" w:cs="Times New Roman"/>
          <w:sz w:val="24"/>
        </w:rPr>
        <w:t xml:space="preserve"> and give all possible attention to carrying out this job. </w:t>
      </w:r>
    </w:p>
    <w:p w:rsidR="00AC24A9" w:rsidRDefault="00C25A7B">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However if it is an inconvenient time to do so,</w:t>
      </w:r>
      <w:r>
        <w:rPr>
          <w:rFonts w:ascii="Times New Roman" w:eastAsia="Times New Roman" w:hAnsi="Times New Roman" w:cs="Times New Roman"/>
          <w:sz w:val="24"/>
        </w:rPr>
        <w:t xml:space="preserve"> you </w:t>
      </w:r>
      <w:proofErr w:type="gramStart"/>
      <w:r>
        <w:rPr>
          <w:rFonts w:ascii="Times New Roman" w:eastAsia="Times New Roman" w:hAnsi="Times New Roman" w:cs="Times New Roman"/>
          <w:sz w:val="24"/>
        </w:rPr>
        <w:t>should  establish</w:t>
      </w:r>
      <w:proofErr w:type="gramEnd"/>
      <w:r>
        <w:rPr>
          <w:rFonts w:ascii="Times New Roman" w:eastAsia="Times New Roman" w:hAnsi="Times New Roman" w:cs="Times New Roman"/>
          <w:sz w:val="24"/>
        </w:rPr>
        <w:t xml:space="preserve"> rules and regulations by the advice of our council. Whatever is necessary for peace, order, and good government of our said </w:t>
      </w:r>
      <w:proofErr w:type="gramStart"/>
      <w:r>
        <w:rPr>
          <w:rFonts w:ascii="Times New Roman" w:eastAsia="Times New Roman" w:hAnsi="Times New Roman" w:cs="Times New Roman"/>
          <w:sz w:val="24"/>
        </w:rPr>
        <w:t>province.</w:t>
      </w:r>
      <w:proofErr w:type="gramEnd"/>
      <w:r>
        <w:rPr>
          <w:rFonts w:ascii="Times New Roman" w:eastAsia="Times New Roman" w:hAnsi="Times New Roman" w:cs="Times New Roman"/>
          <w:sz w:val="24"/>
        </w:rPr>
        <w:t xml:space="preserve">  </w:t>
      </w:r>
    </w:p>
    <w:p w:rsidR="00AC24A9" w:rsidRDefault="00C25A7B">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Yet anything passed con not affect life, limb, liberty of subject </w:t>
      </w:r>
    </w:p>
    <w:p w:rsidR="00AC24A9" w:rsidRDefault="00C25A7B">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All rules/regulations passed t</w:t>
      </w:r>
      <w:r>
        <w:rPr>
          <w:rFonts w:ascii="Times New Roman" w:eastAsia="Times New Roman" w:hAnsi="Times New Roman" w:cs="Times New Roman"/>
          <w:sz w:val="24"/>
        </w:rPr>
        <w:t>o “us” after passed for  approval or disallowance</w:t>
      </w:r>
    </w:p>
    <w:p w:rsidR="00AC24A9" w:rsidRDefault="00C25A7B">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statutes and ordinances passed by you with advice and consent of our said council and assembly </w:t>
      </w:r>
    </w:p>
    <w:p w:rsidR="00AC24A9" w:rsidRDefault="00C25A7B">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Demands included that the existing civil code replaced by English common law necessary b/c argued to protect B</w:t>
      </w:r>
      <w:r>
        <w:rPr>
          <w:rFonts w:ascii="Times New Roman" w:eastAsia="Times New Roman" w:hAnsi="Times New Roman" w:cs="Times New Roman"/>
          <w:sz w:val="24"/>
        </w:rPr>
        <w:t xml:space="preserve">ritish rights and business interests and the house of assembly be formed and French speaking catholic Canadians be excluded </w:t>
      </w:r>
    </w:p>
    <w:p w:rsidR="00AC24A9" w:rsidRDefault="00C25A7B">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No French Canadians legally allowed to hold position of authority </w:t>
      </w:r>
    </w:p>
    <w:p w:rsidR="00AC24A9" w:rsidRDefault="00AC24A9"/>
    <w:p w:rsidR="00AC24A9" w:rsidRDefault="00AC24A9"/>
    <w:p w:rsidR="00AC24A9" w:rsidRDefault="00C25A7B">
      <w:r>
        <w:rPr>
          <w:rFonts w:ascii="Times New Roman" w:eastAsia="Times New Roman" w:hAnsi="Times New Roman" w:cs="Times New Roman"/>
          <w:b/>
          <w:sz w:val="24"/>
        </w:rPr>
        <w:t>Murray’s Response</w:t>
      </w:r>
    </w:p>
    <w:p w:rsidR="00AC24A9" w:rsidRDefault="00C25A7B">
      <w:pPr>
        <w:numPr>
          <w:ilvl w:val="0"/>
          <w:numId w:val="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We want to establish that the protestant </w:t>
      </w:r>
      <w:r>
        <w:rPr>
          <w:rFonts w:ascii="Times New Roman" w:eastAsia="Times New Roman" w:hAnsi="Times New Roman" w:cs="Times New Roman"/>
          <w:sz w:val="24"/>
        </w:rPr>
        <w:t xml:space="preserve">religion may be promoted, established, and encouraged in our province under your government. </w:t>
      </w:r>
    </w:p>
    <w:p w:rsidR="00AC24A9" w:rsidRDefault="00AC24A9"/>
    <w:p w:rsidR="00AC24A9" w:rsidRDefault="00AC24A9"/>
    <w:p w:rsidR="00AC24A9" w:rsidRDefault="00C25A7B">
      <w:proofErr w:type="gramStart"/>
      <w:r>
        <w:rPr>
          <w:rFonts w:ascii="Times New Roman" w:eastAsia="Times New Roman" w:hAnsi="Times New Roman" w:cs="Times New Roman"/>
          <w:b/>
          <w:sz w:val="24"/>
        </w:rPr>
        <w:t>Murray’s  Struggle</w:t>
      </w:r>
      <w:proofErr w:type="gramEnd"/>
      <w:r>
        <w:rPr>
          <w:rFonts w:ascii="Times New Roman" w:eastAsia="Times New Roman" w:hAnsi="Times New Roman" w:cs="Times New Roman"/>
          <w:b/>
          <w:sz w:val="24"/>
        </w:rPr>
        <w:t xml:space="preserve"> with Merchants</w:t>
      </w:r>
    </w:p>
    <w:p w:rsidR="00AC24A9" w:rsidRDefault="00C25A7B">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English merchants petitioned to have Murray  removed from power due to his unfair treatment to the merchants and the Majesty</w:t>
      </w:r>
    </w:p>
    <w:p w:rsidR="00AC24A9" w:rsidRDefault="00C25A7B">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The Majesty felt betrayed by  Murray’s actions in New France</w:t>
      </w:r>
    </w:p>
    <w:p w:rsidR="00AC24A9" w:rsidRDefault="00C25A7B">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England felt that Murray had completely neglected the Protestant religion because of the lack of attendances to services</w:t>
      </w:r>
    </w:p>
    <w:p w:rsidR="00AC24A9" w:rsidRDefault="00C25A7B">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The lives lived in New France by the  British subjects was seen as unbear</w:t>
      </w:r>
      <w:r>
        <w:rPr>
          <w:rFonts w:ascii="Times New Roman" w:eastAsia="Times New Roman" w:hAnsi="Times New Roman" w:cs="Times New Roman"/>
          <w:sz w:val="24"/>
        </w:rPr>
        <w:t>able  and unfair,  thus  creating reason for them to be removed</w:t>
      </w:r>
    </w:p>
    <w:p w:rsidR="00AC24A9" w:rsidRDefault="00AC24A9"/>
    <w:p w:rsidR="00AC24A9" w:rsidRDefault="00C25A7B">
      <w:r>
        <w:rPr>
          <w:rFonts w:ascii="Times New Roman" w:eastAsia="Times New Roman" w:hAnsi="Times New Roman" w:cs="Times New Roman"/>
          <w:b/>
          <w:sz w:val="24"/>
        </w:rPr>
        <w:t>Murray’s Thoughts</w:t>
      </w:r>
    </w:p>
    <w:p w:rsidR="00AC24A9" w:rsidRDefault="00C25A7B">
      <w:pPr>
        <w:numPr>
          <w:ilvl w:val="0"/>
          <w:numId w:val="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Murray believed that  “nothing  will  satisfy these licentious fanatics trading here but the expulsion of the Canadians” </w:t>
      </w:r>
    </w:p>
    <w:p w:rsidR="00AC24A9" w:rsidRDefault="00C25A7B">
      <w:pPr>
        <w:numPr>
          <w:ilvl w:val="0"/>
          <w:numId w:val="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He believed it was his “duty to acquaint your (the </w:t>
      </w:r>
      <w:proofErr w:type="spellStart"/>
      <w:r>
        <w:rPr>
          <w:rFonts w:ascii="Times New Roman" w:eastAsia="Times New Roman" w:hAnsi="Times New Roman" w:cs="Times New Roman"/>
          <w:sz w:val="24"/>
        </w:rPr>
        <w:t>majestys</w:t>
      </w:r>
      <w:proofErr w:type="spellEnd"/>
      <w:r>
        <w:rPr>
          <w:rFonts w:ascii="Times New Roman" w:eastAsia="Times New Roman" w:hAnsi="Times New Roman" w:cs="Times New Roman"/>
          <w:sz w:val="24"/>
        </w:rPr>
        <w:t>) Lordship that the first of these men is a notorious smuggler and a turbulent man, the second a weak man of little character and the third a conceited boy.”</w:t>
      </w:r>
    </w:p>
    <w:p w:rsidR="00AC24A9" w:rsidRDefault="00C25A7B">
      <w:r>
        <w:rPr>
          <w:rFonts w:ascii="Times New Roman" w:eastAsia="Times New Roman" w:hAnsi="Times New Roman" w:cs="Times New Roman"/>
          <w:b/>
          <w:sz w:val="24"/>
        </w:rPr>
        <w:t xml:space="preserve"> </w:t>
      </w:r>
    </w:p>
    <w:p w:rsidR="00AC24A9" w:rsidRDefault="00AC24A9"/>
    <w:p w:rsidR="00AC24A9" w:rsidRDefault="00C25A7B">
      <w:r>
        <w:rPr>
          <w:rFonts w:ascii="Times New Roman" w:eastAsia="Times New Roman" w:hAnsi="Times New Roman" w:cs="Times New Roman"/>
          <w:b/>
          <w:sz w:val="24"/>
          <w:highlight w:val="white"/>
        </w:rPr>
        <w:t>Carleton</w:t>
      </w:r>
      <w:r>
        <w:rPr>
          <w:rFonts w:ascii="Times New Roman" w:eastAsia="Times New Roman" w:hAnsi="Times New Roman" w:cs="Times New Roman"/>
          <w:sz w:val="24"/>
          <w:highlight w:val="white"/>
        </w:rPr>
        <w:t xml:space="preserve"> </w:t>
      </w:r>
    </w:p>
    <w:p w:rsidR="00AC24A9" w:rsidRDefault="00C25A7B">
      <w:r>
        <w:rPr>
          <w:rFonts w:ascii="Times New Roman" w:eastAsia="Times New Roman" w:hAnsi="Times New Roman" w:cs="Times New Roman"/>
          <w:b/>
          <w:sz w:val="24"/>
          <w:highlight w:val="white"/>
        </w:rPr>
        <w:t xml:space="preserve">Background: </w:t>
      </w:r>
      <w:r>
        <w:rPr>
          <w:rFonts w:ascii="Times New Roman" w:eastAsia="Times New Roman" w:hAnsi="Times New Roman" w:cs="Times New Roman"/>
          <w:sz w:val="24"/>
          <w:highlight w:val="white"/>
        </w:rPr>
        <w:t xml:space="preserve">Sir Guy Carleton was born in Strabane, country Tyrone, Ireland. He was an Anglo-Irish soldier. He was a friend of James Wolfe and during the siege of Quebec was one of his right hand men. Carleton was wounded in the battle of the Plains of Abraham. He was </w:t>
      </w:r>
      <w:r>
        <w:rPr>
          <w:rFonts w:ascii="Times New Roman" w:eastAsia="Times New Roman" w:hAnsi="Times New Roman" w:cs="Times New Roman"/>
          <w:sz w:val="24"/>
          <w:highlight w:val="white"/>
        </w:rPr>
        <w:t xml:space="preserve">appointed lieutenant-governor of Quebec in 1766 and then governor in 1768. Carleton played a key role in passing the Quebec Act. </w:t>
      </w:r>
    </w:p>
    <w:p w:rsidR="00AC24A9" w:rsidRDefault="00C25A7B">
      <w:r>
        <w:rPr>
          <w:rFonts w:ascii="Times New Roman" w:eastAsia="Times New Roman" w:hAnsi="Times New Roman" w:cs="Times New Roman"/>
          <w:sz w:val="24"/>
          <w:highlight w:val="white"/>
        </w:rPr>
        <w:t>Guy Carleton came over to Quebec because the English were not impressed with Murray’s “favouritism” towards the French. Carlet</w:t>
      </w:r>
      <w:r>
        <w:rPr>
          <w:rFonts w:ascii="Times New Roman" w:eastAsia="Times New Roman" w:hAnsi="Times New Roman" w:cs="Times New Roman"/>
          <w:sz w:val="24"/>
          <w:highlight w:val="white"/>
        </w:rPr>
        <w:t xml:space="preserve">on ended up following Murray’s footsteps and favouring the French as well. The English merchants wanted full use of British law in Quebec. </w:t>
      </w:r>
    </w:p>
    <w:p w:rsidR="00AC24A9" w:rsidRDefault="00C25A7B">
      <w:r>
        <w:rPr>
          <w:rFonts w:ascii="Times New Roman" w:eastAsia="Times New Roman" w:hAnsi="Times New Roman" w:cs="Times New Roman"/>
          <w:b/>
          <w:sz w:val="24"/>
          <w:highlight w:val="white"/>
        </w:rPr>
        <w:t xml:space="preserve">Thesis: </w:t>
      </w:r>
      <w:r>
        <w:rPr>
          <w:rFonts w:ascii="Times New Roman" w:eastAsia="Times New Roman" w:hAnsi="Times New Roman" w:cs="Times New Roman"/>
          <w:sz w:val="24"/>
          <w:highlight w:val="white"/>
        </w:rPr>
        <w:t>Carleton decided that the French Civil Law was needed in Quebec and that “British rights: were not very impo</w:t>
      </w:r>
      <w:r>
        <w:rPr>
          <w:rFonts w:ascii="Times New Roman" w:eastAsia="Times New Roman" w:hAnsi="Times New Roman" w:cs="Times New Roman"/>
          <w:sz w:val="24"/>
          <w:highlight w:val="white"/>
        </w:rPr>
        <w:t xml:space="preserve">rtant towards Quebec. Carleton stated that the seigneurial land system, French Civil Code, Catholic religion and the mandatory tithes needed to become a permanent part of the province.  </w:t>
      </w:r>
    </w:p>
    <w:p w:rsidR="00AC24A9" w:rsidRDefault="00C25A7B">
      <w:r>
        <w:rPr>
          <w:rFonts w:ascii="Times New Roman" w:eastAsia="Times New Roman" w:hAnsi="Times New Roman" w:cs="Times New Roman"/>
          <w:sz w:val="24"/>
          <w:highlight w:val="white"/>
        </w:rPr>
        <w:t>On the matter of law Carleton said that if you impose the British com</w:t>
      </w:r>
      <w:r>
        <w:rPr>
          <w:rFonts w:ascii="Times New Roman" w:eastAsia="Times New Roman" w:hAnsi="Times New Roman" w:cs="Times New Roman"/>
          <w:sz w:val="24"/>
          <w:highlight w:val="white"/>
        </w:rPr>
        <w:t xml:space="preserve">mon law in civil cases it will only end with confusion and discontent of the French. </w:t>
      </w:r>
    </w:p>
    <w:p w:rsidR="00AC24A9" w:rsidRDefault="00C25A7B">
      <w:r>
        <w:rPr>
          <w:rFonts w:ascii="Times New Roman" w:eastAsia="Times New Roman" w:hAnsi="Times New Roman" w:cs="Times New Roman"/>
          <w:b/>
          <w:sz w:val="24"/>
          <w:highlight w:val="white"/>
        </w:rPr>
        <w:lastRenderedPageBreak/>
        <w:t xml:space="preserve">Francis </w:t>
      </w:r>
      <w:proofErr w:type="spellStart"/>
      <w:r>
        <w:rPr>
          <w:rFonts w:ascii="Times New Roman" w:eastAsia="Times New Roman" w:hAnsi="Times New Roman" w:cs="Times New Roman"/>
          <w:b/>
          <w:sz w:val="24"/>
          <w:highlight w:val="white"/>
        </w:rPr>
        <w:t>Masères</w:t>
      </w:r>
      <w:proofErr w:type="spellEnd"/>
      <w:r>
        <w:rPr>
          <w:rFonts w:ascii="Times New Roman" w:eastAsia="Times New Roman" w:hAnsi="Times New Roman" w:cs="Times New Roman"/>
          <w:b/>
          <w:sz w:val="24"/>
          <w:highlight w:val="white"/>
        </w:rPr>
        <w:t xml:space="preserve">: </w:t>
      </w:r>
      <w:r>
        <w:rPr>
          <w:rFonts w:ascii="Times New Roman" w:eastAsia="Times New Roman" w:hAnsi="Times New Roman" w:cs="Times New Roman"/>
          <w:sz w:val="24"/>
          <w:highlight w:val="white"/>
        </w:rPr>
        <w:t>He was a French Protestant attorney-general of Quebec. He objected to Carleton’s proposal. His three arguments to his objection were that it would be dif</w:t>
      </w:r>
      <w:r>
        <w:rPr>
          <w:rFonts w:ascii="Times New Roman" w:eastAsia="Times New Roman" w:hAnsi="Times New Roman" w:cs="Times New Roman"/>
          <w:sz w:val="24"/>
          <w:highlight w:val="white"/>
        </w:rPr>
        <w:t xml:space="preserve">ficult for the English to enforce justice in Quebec if the French Civil Code were to stay, the French will then always remember their previous government making it difficult for them to follow the British common law and it will discourage the English from </w:t>
      </w:r>
      <w:r>
        <w:rPr>
          <w:rFonts w:ascii="Times New Roman" w:eastAsia="Times New Roman" w:hAnsi="Times New Roman" w:cs="Times New Roman"/>
          <w:sz w:val="24"/>
          <w:highlight w:val="white"/>
        </w:rPr>
        <w:t xml:space="preserve">coming over to settle in Quebec.  </w:t>
      </w:r>
    </w:p>
    <w:p w:rsidR="00AC24A9" w:rsidRDefault="00C25A7B">
      <w:r>
        <w:rPr>
          <w:rFonts w:ascii="Times New Roman" w:eastAsia="Times New Roman" w:hAnsi="Times New Roman" w:cs="Times New Roman"/>
          <w:b/>
          <w:sz w:val="24"/>
          <w:highlight w:val="white"/>
        </w:rPr>
        <w:t xml:space="preserve">Carleton’s Rebuttal: </w:t>
      </w:r>
      <w:r>
        <w:rPr>
          <w:rFonts w:ascii="Times New Roman" w:eastAsia="Times New Roman" w:hAnsi="Times New Roman" w:cs="Times New Roman"/>
          <w:sz w:val="24"/>
          <w:highlight w:val="white"/>
        </w:rPr>
        <w:t xml:space="preserve">Carleton’s rebuttal to </w:t>
      </w:r>
      <w:proofErr w:type="spellStart"/>
      <w:r>
        <w:rPr>
          <w:rFonts w:ascii="Times New Roman" w:eastAsia="Times New Roman" w:hAnsi="Times New Roman" w:cs="Times New Roman"/>
          <w:sz w:val="24"/>
          <w:highlight w:val="white"/>
        </w:rPr>
        <w:t>Masères</w:t>
      </w:r>
      <w:proofErr w:type="spellEnd"/>
      <w:r>
        <w:rPr>
          <w:rFonts w:ascii="Times New Roman" w:eastAsia="Times New Roman" w:hAnsi="Times New Roman" w:cs="Times New Roman"/>
          <w:sz w:val="24"/>
          <w:highlight w:val="white"/>
        </w:rPr>
        <w:t xml:space="preserve"> argument was that the present superiority of Quebec was French and if anything they were likely to increase in numbers. He stated that the English were not in favour of </w:t>
      </w:r>
      <w:r>
        <w:rPr>
          <w:rFonts w:ascii="Times New Roman" w:eastAsia="Times New Roman" w:hAnsi="Times New Roman" w:cs="Times New Roman"/>
          <w:sz w:val="24"/>
          <w:highlight w:val="white"/>
        </w:rPr>
        <w:t xml:space="preserve">the harsh winters and they would be more likely to find the weather of the 13 colonies more hospitable.  </w:t>
      </w:r>
    </w:p>
    <w:p w:rsidR="00AC24A9" w:rsidRDefault="00C25A7B">
      <w:r>
        <w:rPr>
          <w:rFonts w:ascii="Times New Roman" w:eastAsia="Times New Roman" w:hAnsi="Times New Roman" w:cs="Times New Roman"/>
          <w:sz w:val="24"/>
          <w:highlight w:val="white"/>
        </w:rPr>
        <w:t xml:space="preserve"> </w:t>
      </w:r>
    </w:p>
    <w:p w:rsidR="00AC24A9" w:rsidRDefault="00AC24A9"/>
    <w:sectPr w:rsidR="00AC24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1FF"/>
    <w:multiLevelType w:val="multilevel"/>
    <w:tmpl w:val="3B1ABB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D0C0AF4"/>
    <w:multiLevelType w:val="multilevel"/>
    <w:tmpl w:val="CA8AA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0F45C6A"/>
    <w:multiLevelType w:val="multilevel"/>
    <w:tmpl w:val="4E988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BEB243E"/>
    <w:multiLevelType w:val="multilevel"/>
    <w:tmpl w:val="2004A1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E127A7D"/>
    <w:multiLevelType w:val="multilevel"/>
    <w:tmpl w:val="DE724E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7463BCB"/>
    <w:multiLevelType w:val="multilevel"/>
    <w:tmpl w:val="3D66F0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1687989"/>
    <w:multiLevelType w:val="multilevel"/>
    <w:tmpl w:val="849CD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C24A9"/>
    <w:rsid w:val="00AC24A9"/>
    <w:rsid w:val="00C25A7B"/>
    <w:rsid w:val="00E818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Spacing">
    <w:name w:val="No Spacing"/>
    <w:uiPriority w:val="1"/>
    <w:qFormat/>
    <w:rsid w:val="00E81893"/>
    <w:pPr>
      <w:spacing w:line="240" w:lineRule="auto"/>
    </w:pPr>
  </w:style>
  <w:style w:type="paragraph" w:styleId="BalloonText">
    <w:name w:val="Balloon Text"/>
    <w:basedOn w:val="Normal"/>
    <w:link w:val="BalloonTextChar"/>
    <w:uiPriority w:val="99"/>
    <w:semiHidden/>
    <w:unhideWhenUsed/>
    <w:rsid w:val="00C25A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Spacing">
    <w:name w:val="No Spacing"/>
    <w:uiPriority w:val="1"/>
    <w:qFormat/>
    <w:rsid w:val="00E81893"/>
    <w:pPr>
      <w:spacing w:line="240" w:lineRule="auto"/>
    </w:pPr>
  </w:style>
  <w:style w:type="paragraph" w:styleId="BalloonText">
    <w:name w:val="Balloon Text"/>
    <w:basedOn w:val="Normal"/>
    <w:link w:val="BalloonTextChar"/>
    <w:uiPriority w:val="99"/>
    <w:semiHidden/>
    <w:unhideWhenUsed/>
    <w:rsid w:val="00C25A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Simcoe County District School Board</cp:lastModifiedBy>
  <cp:revision>3</cp:revision>
  <cp:lastPrinted>2015-05-19T20:16:00Z</cp:lastPrinted>
  <dcterms:created xsi:type="dcterms:W3CDTF">2015-05-19T20:16:00Z</dcterms:created>
  <dcterms:modified xsi:type="dcterms:W3CDTF">2015-05-19T20:18:00Z</dcterms:modified>
</cp:coreProperties>
</file>